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0D" w:rsidRDefault="00C00F0D"/>
    <w:p w:rsidR="00C00F0D" w:rsidRDefault="00C00F0D"/>
    <w:p w:rsidR="00C00F0D" w:rsidRDefault="00C00F0D"/>
    <w:p w:rsidR="00C00F0D" w:rsidRDefault="00C00F0D"/>
    <w:p w:rsidR="00C00F0D" w:rsidRPr="00C00F0D" w:rsidRDefault="00C00F0D" w:rsidP="00C00F0D">
      <w:pPr>
        <w:jc w:val="right"/>
        <w:rPr>
          <w:b/>
        </w:rPr>
      </w:pPr>
      <w:r w:rsidRPr="00C00F0D">
        <w:rPr>
          <w:b/>
        </w:rPr>
        <w:t>ПРОЕКТ</w:t>
      </w:r>
    </w:p>
    <w:p w:rsidR="00C00F0D" w:rsidRPr="00C00F0D" w:rsidRDefault="00C00F0D" w:rsidP="00C00F0D">
      <w:pPr>
        <w:jc w:val="center"/>
        <w:rPr>
          <w:b/>
        </w:rPr>
      </w:pPr>
      <w:r w:rsidRPr="00C00F0D">
        <w:rPr>
          <w:b/>
        </w:rPr>
        <w:t>Российская Федерация</w:t>
      </w:r>
    </w:p>
    <w:p w:rsidR="00C00F0D" w:rsidRPr="00C00F0D" w:rsidRDefault="00C00F0D" w:rsidP="00C00F0D">
      <w:pPr>
        <w:tabs>
          <w:tab w:val="num" w:pos="0"/>
        </w:tabs>
        <w:jc w:val="center"/>
        <w:rPr>
          <w:b/>
        </w:rPr>
      </w:pPr>
      <w:r w:rsidRPr="00C00F0D">
        <w:rPr>
          <w:b/>
        </w:rPr>
        <w:t>Новгородская область</w:t>
      </w:r>
    </w:p>
    <w:p w:rsidR="00C00F0D" w:rsidRPr="00C00F0D" w:rsidRDefault="00C00F0D" w:rsidP="00C00F0D">
      <w:pPr>
        <w:jc w:val="center"/>
      </w:pPr>
      <w:r w:rsidRPr="00C00F0D">
        <w:rPr>
          <w:b/>
        </w:rPr>
        <w:t>ДУМА МАРЁВСКОГО МУНИЦИПАЛЬНОГО ОКРУГА</w:t>
      </w:r>
    </w:p>
    <w:p w:rsidR="00C00F0D" w:rsidRPr="00C00F0D" w:rsidRDefault="00C00F0D" w:rsidP="00C00F0D">
      <w:pPr>
        <w:jc w:val="center"/>
      </w:pPr>
    </w:p>
    <w:p w:rsidR="00C00F0D" w:rsidRPr="00C00F0D" w:rsidRDefault="00C00F0D" w:rsidP="00C00F0D">
      <w:pPr>
        <w:jc w:val="center"/>
        <w:rPr>
          <w:b/>
          <w:bCs/>
        </w:rPr>
      </w:pPr>
      <w:r w:rsidRPr="00C00F0D">
        <w:rPr>
          <w:b/>
          <w:bCs/>
        </w:rPr>
        <w:t>РЕШЕНИЕ</w:t>
      </w:r>
    </w:p>
    <w:p w:rsidR="00C00F0D" w:rsidRPr="00C00F0D" w:rsidRDefault="00C00F0D" w:rsidP="00C00F0D">
      <w:pPr>
        <w:jc w:val="center"/>
      </w:pPr>
    </w:p>
    <w:p w:rsidR="00C00F0D" w:rsidRPr="00C00F0D" w:rsidRDefault="00C00F0D" w:rsidP="00C00F0D">
      <w:pPr>
        <w:jc w:val="center"/>
        <w:rPr>
          <w:b/>
          <w:bCs/>
        </w:rPr>
      </w:pPr>
      <w:bookmarkStart w:id="0" w:name="OLE_LINK5"/>
      <w:bookmarkStart w:id="1" w:name="OLE_LINK4"/>
      <w:r w:rsidRPr="00C00F0D">
        <w:rPr>
          <w:b/>
          <w:bCs/>
        </w:rPr>
        <w:t>Об опубликовании проекта решения Думы Марёвского муниципального округа «О внесении изменений в Устав Марёвского</w:t>
      </w:r>
    </w:p>
    <w:p w:rsidR="00C00F0D" w:rsidRPr="00C00F0D" w:rsidRDefault="00C00F0D" w:rsidP="00C00F0D">
      <w:pPr>
        <w:jc w:val="center"/>
        <w:rPr>
          <w:b/>
          <w:bCs/>
        </w:rPr>
      </w:pPr>
      <w:r w:rsidRPr="00C00F0D">
        <w:rPr>
          <w:b/>
          <w:bCs/>
        </w:rPr>
        <w:t>муниципального округа Новгородской области» и назначении публичных слушаний</w:t>
      </w:r>
    </w:p>
    <w:bookmarkEnd w:id="0"/>
    <w:bookmarkEnd w:id="1"/>
    <w:p w:rsidR="00C00F0D" w:rsidRPr="00C00F0D" w:rsidRDefault="00C00F0D" w:rsidP="00C00F0D">
      <w:pPr>
        <w:jc w:val="center"/>
        <w:rPr>
          <w:bCs/>
        </w:rPr>
      </w:pPr>
    </w:p>
    <w:p w:rsidR="00C00F0D" w:rsidRPr="00C00F0D" w:rsidRDefault="00C00F0D" w:rsidP="00C00F0D">
      <w:pPr>
        <w:jc w:val="center"/>
        <w:rPr>
          <w:b/>
          <w:bCs/>
        </w:rPr>
      </w:pPr>
      <w:r w:rsidRPr="00C00F0D">
        <w:rPr>
          <w:b/>
          <w:bCs/>
        </w:rPr>
        <w:t>Принято Думой муни</w:t>
      </w:r>
      <w:r>
        <w:rPr>
          <w:b/>
          <w:bCs/>
        </w:rPr>
        <w:t>ципального  округа ________ 2025</w:t>
      </w:r>
      <w:r w:rsidRPr="00C00F0D">
        <w:rPr>
          <w:b/>
          <w:bCs/>
        </w:rPr>
        <w:t xml:space="preserve"> года</w:t>
      </w:r>
    </w:p>
    <w:p w:rsidR="00C00F0D" w:rsidRPr="00C00F0D" w:rsidRDefault="00C00F0D" w:rsidP="00C00F0D">
      <w:pPr>
        <w:rPr>
          <w:b/>
          <w:bCs/>
        </w:rPr>
      </w:pPr>
    </w:p>
    <w:p w:rsidR="00C00F0D" w:rsidRPr="00C00F0D" w:rsidRDefault="00C00F0D" w:rsidP="00C00F0D">
      <w:pPr>
        <w:ind w:firstLine="709"/>
        <w:jc w:val="both"/>
        <w:rPr>
          <w:bCs/>
        </w:rPr>
      </w:pPr>
      <w:r w:rsidRPr="00C00F0D">
        <w:rPr>
          <w:bCs/>
        </w:rPr>
        <w:t xml:space="preserve">          В соответствии со статьями 28, 44 Федерального закона от 6 октября 2003 № 131-ФЗ «Об общих принципах организации местного самоуправления в Российской Федерации», Уставом Марёвского муниципального округа, решением Думы Марёвского муниципального округа от 21.09.2020 № 7 «Об утверждении Положения </w:t>
      </w:r>
      <w:proofErr w:type="gramStart"/>
      <w:r w:rsidRPr="00C00F0D">
        <w:rPr>
          <w:bCs/>
        </w:rPr>
        <w:t>о публичных слушаний</w:t>
      </w:r>
      <w:proofErr w:type="gramEnd"/>
      <w:r w:rsidRPr="00C00F0D">
        <w:rPr>
          <w:bCs/>
        </w:rPr>
        <w:t xml:space="preserve"> на территории Марёвского муниципального округа», Дума Марёвского муниципального округа</w:t>
      </w:r>
      <w:r>
        <w:rPr>
          <w:bCs/>
        </w:rPr>
        <w:t xml:space="preserve"> </w:t>
      </w:r>
      <w:r w:rsidRPr="00C00F0D">
        <w:rPr>
          <w:b/>
          <w:bCs/>
        </w:rPr>
        <w:t>РЕШИЛА:</w:t>
      </w:r>
    </w:p>
    <w:p w:rsidR="00C00F0D" w:rsidRPr="00C00F0D" w:rsidRDefault="00C00F0D" w:rsidP="00C00F0D">
      <w:pPr>
        <w:ind w:firstLine="709"/>
        <w:jc w:val="both"/>
        <w:rPr>
          <w:bCs/>
        </w:rPr>
      </w:pPr>
      <w:r w:rsidRPr="00C00F0D">
        <w:rPr>
          <w:bCs/>
        </w:rPr>
        <w:t>1. Опубликовать проект решения Думы Марёвского муниципального округа «О внесении изменений в Устав Марёвского муниципального округа Новгородской области» (далее – Проект решения) одновременно с иными, предусмотренными законодательством, муниципальными правовыми актами в муниципальной газете «Марёвский вестник».</w:t>
      </w:r>
    </w:p>
    <w:p w:rsidR="00C00F0D" w:rsidRPr="00C00F0D" w:rsidRDefault="00C00F0D" w:rsidP="00C00F0D">
      <w:pPr>
        <w:ind w:firstLine="709"/>
        <w:jc w:val="both"/>
      </w:pPr>
      <w:r w:rsidRPr="00C00F0D">
        <w:t xml:space="preserve">2. Назначить публичные </w:t>
      </w:r>
      <w:proofErr w:type="gramStart"/>
      <w:r w:rsidRPr="00C00F0D">
        <w:t>слушания  по</w:t>
      </w:r>
      <w:proofErr w:type="gramEnd"/>
      <w:r w:rsidRPr="00C00F0D">
        <w:t xml:space="preserve"> Проекту решения на </w:t>
      </w:r>
      <w:r w:rsidR="00924010">
        <w:t>2</w:t>
      </w:r>
      <w:r w:rsidR="0054229D">
        <w:t>8</w:t>
      </w:r>
      <w:r>
        <w:t xml:space="preserve"> февраля 2025 года</w:t>
      </w:r>
      <w:r w:rsidRPr="00C00F0D">
        <w:t xml:space="preserve"> в 16 часов 00 минут в здании Администрации муниципального округа, по адресу: с. Марёво, ул. Советов, д.27.</w:t>
      </w:r>
    </w:p>
    <w:p w:rsidR="00C00F0D" w:rsidRPr="00C00F0D" w:rsidRDefault="00C00F0D" w:rsidP="00C00F0D">
      <w:pPr>
        <w:ind w:firstLine="709"/>
        <w:jc w:val="both"/>
      </w:pPr>
      <w:r w:rsidRPr="00C00F0D">
        <w:t>3. Назначить ответственным за проведение публичных слушаний – Васильеву Н.А., заведующего организационным отделом Администрации  Марёвского муниципального округа.</w:t>
      </w:r>
    </w:p>
    <w:p w:rsidR="00C00F0D" w:rsidRPr="00C00F0D" w:rsidRDefault="00C00F0D" w:rsidP="00C00F0D">
      <w:pPr>
        <w:ind w:firstLine="709"/>
        <w:jc w:val="both"/>
      </w:pPr>
      <w:r w:rsidRPr="00C00F0D">
        <w:t xml:space="preserve">4. Предложения и замечания по Проекту решения, а также заявки от участников, желающих выступить на публичных </w:t>
      </w:r>
      <w:proofErr w:type="gramStart"/>
      <w:r w:rsidRPr="00C00F0D">
        <w:t>слушаниях,  принимаются</w:t>
      </w:r>
      <w:proofErr w:type="gramEnd"/>
      <w:r w:rsidRPr="00C00F0D">
        <w:t xml:space="preserve"> до  </w:t>
      </w:r>
      <w:r w:rsidR="00924010">
        <w:rPr>
          <w:b/>
        </w:rPr>
        <w:t>2</w:t>
      </w:r>
      <w:r w:rsidR="0054229D">
        <w:rPr>
          <w:b/>
        </w:rPr>
        <w:t>7</w:t>
      </w:r>
      <w:bookmarkStart w:id="2" w:name="_GoBack"/>
      <w:bookmarkEnd w:id="2"/>
      <w:r>
        <w:rPr>
          <w:b/>
        </w:rPr>
        <w:t xml:space="preserve"> февраля 2025</w:t>
      </w:r>
      <w:r w:rsidRPr="00C00F0D">
        <w:rPr>
          <w:b/>
        </w:rPr>
        <w:t xml:space="preserve"> года</w:t>
      </w:r>
      <w:r w:rsidRPr="00C00F0D">
        <w:t xml:space="preserve"> в рабочие дни с 8 часов 30 минут до 17 часов 00 минут в кабинете заведующего организационным отделом Администрации  Марёвского муниципального округа по адресу: с. Марёво, ул. Советов, д.27.</w:t>
      </w:r>
    </w:p>
    <w:p w:rsidR="00C00F0D" w:rsidRPr="00C00F0D" w:rsidRDefault="00C00F0D" w:rsidP="00C00F0D">
      <w:pPr>
        <w:ind w:firstLine="709"/>
        <w:jc w:val="both"/>
      </w:pPr>
      <w:r w:rsidRPr="00C00F0D">
        <w:t>5. Опубликовать решение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C00F0D" w:rsidRDefault="00C00F0D"/>
    <w:p w:rsidR="00C00F0D" w:rsidRDefault="00C00F0D"/>
    <w:p w:rsidR="00C00F0D" w:rsidRDefault="00C00F0D"/>
    <w:p w:rsidR="00C00F0D" w:rsidRDefault="00C00F0D"/>
    <w:p w:rsidR="00C00F0D" w:rsidRDefault="00C00F0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07"/>
      </w:tblGrid>
      <w:tr w:rsidR="00A317FC" w:rsidRPr="00801D75" w:rsidTr="00771D2B">
        <w:trPr>
          <w:cantSplit/>
          <w:trHeight w:val="435"/>
        </w:trPr>
        <w:tc>
          <w:tcPr>
            <w:tcW w:w="9807" w:type="dxa"/>
          </w:tcPr>
          <w:p w:rsidR="00A317FC" w:rsidRPr="00801D75" w:rsidRDefault="002B277B" w:rsidP="003413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noProof/>
              </w:rPr>
              <w:t xml:space="preserve">                                                                                                                       ПРОЕКТ</w:t>
            </w:r>
          </w:p>
        </w:tc>
      </w:tr>
      <w:tr w:rsidR="00A317FC" w:rsidRPr="00801D75" w:rsidTr="00771D2B">
        <w:trPr>
          <w:cantSplit/>
          <w:trHeight w:val="851"/>
        </w:trPr>
        <w:tc>
          <w:tcPr>
            <w:tcW w:w="9807" w:type="dxa"/>
          </w:tcPr>
          <w:p w:rsidR="002B277B" w:rsidRDefault="002B277B" w:rsidP="0034132E">
            <w:pPr>
              <w:jc w:val="center"/>
              <w:rPr>
                <w:rFonts w:eastAsia="Calibri"/>
                <w:b/>
              </w:rPr>
            </w:pPr>
          </w:p>
          <w:p w:rsidR="00A317FC" w:rsidRPr="00801D75" w:rsidRDefault="00A317FC" w:rsidP="0034132E">
            <w:pPr>
              <w:jc w:val="center"/>
              <w:rPr>
                <w:rFonts w:eastAsia="Calibri"/>
                <w:b/>
              </w:rPr>
            </w:pPr>
            <w:r w:rsidRPr="00801D75">
              <w:rPr>
                <w:rFonts w:eastAsia="Calibri"/>
                <w:b/>
              </w:rPr>
              <w:t>Российская Федерация</w:t>
            </w:r>
            <w:r w:rsidR="0034132E">
              <w:rPr>
                <w:rFonts w:eastAsia="Calibri"/>
                <w:b/>
              </w:rPr>
              <w:br/>
            </w:r>
            <w:r w:rsidRPr="00801D75">
              <w:rPr>
                <w:rFonts w:eastAsia="Calibri"/>
                <w:b/>
              </w:rPr>
              <w:t>Новгородская область</w:t>
            </w:r>
          </w:p>
          <w:p w:rsidR="00A317FC" w:rsidRPr="00801D75" w:rsidRDefault="00A317FC" w:rsidP="00801D75">
            <w:pPr>
              <w:jc w:val="center"/>
              <w:rPr>
                <w:rFonts w:eastAsia="Calibri"/>
                <w:b/>
                <w:bCs/>
              </w:rPr>
            </w:pPr>
            <w:r w:rsidRPr="00801D75">
              <w:rPr>
                <w:rFonts w:eastAsia="Calibri"/>
                <w:b/>
                <w:bCs/>
              </w:rPr>
              <w:t>ДУМА МАРЁВСКОГО МУНИЦИПАЛЬНОГО ОКРУГА</w:t>
            </w:r>
          </w:p>
        </w:tc>
      </w:tr>
      <w:tr w:rsidR="00A317FC" w:rsidRPr="00801D75" w:rsidTr="00771D2B">
        <w:trPr>
          <w:cantSplit/>
          <w:trHeight w:val="1485"/>
        </w:trPr>
        <w:tc>
          <w:tcPr>
            <w:tcW w:w="9807" w:type="dxa"/>
          </w:tcPr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A317FC" w:rsidRPr="001826DD" w:rsidRDefault="00A317FC" w:rsidP="0034132E">
            <w:pPr>
              <w:jc w:val="center"/>
              <w:rPr>
                <w:rFonts w:eastAsia="Calibri"/>
                <w:b/>
                <w:spacing w:val="60"/>
              </w:rPr>
            </w:pPr>
            <w:r w:rsidRPr="001826DD">
              <w:rPr>
                <w:rFonts w:eastAsia="Calibri"/>
                <w:b/>
                <w:spacing w:val="60"/>
              </w:rPr>
              <w:t>РЕШЕНИЕ</w:t>
            </w:r>
          </w:p>
          <w:p w:rsidR="00A317FC" w:rsidRPr="00801D75" w:rsidRDefault="00A317FC" w:rsidP="0034132E">
            <w:pPr>
              <w:jc w:val="center"/>
              <w:rPr>
                <w:rFonts w:eastAsia="Calibri"/>
                <w:spacing w:val="60"/>
              </w:rPr>
            </w:pP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  <w:r w:rsidRPr="00C20DDC">
              <w:rPr>
                <w:b/>
                <w:bCs/>
              </w:rPr>
              <w:t>О внесении изменени</w:t>
            </w:r>
            <w:r w:rsidR="009111F0">
              <w:rPr>
                <w:b/>
                <w:bCs/>
              </w:rPr>
              <w:t>й</w:t>
            </w:r>
            <w:r w:rsidRPr="00C20DDC">
              <w:rPr>
                <w:b/>
                <w:bCs/>
              </w:rPr>
              <w:t xml:space="preserve"> в Устав Марёвского муниципального округа</w:t>
            </w:r>
            <w:r w:rsidR="004E3F19">
              <w:rPr>
                <w:b/>
                <w:bCs/>
              </w:rPr>
              <w:t xml:space="preserve"> Новгородской области</w:t>
            </w:r>
          </w:p>
          <w:p w:rsidR="00C20DDC" w:rsidRPr="00C20DDC" w:rsidRDefault="00C20DDC" w:rsidP="00C20DDC">
            <w:pPr>
              <w:jc w:val="center"/>
              <w:rPr>
                <w:b/>
                <w:bCs/>
              </w:rPr>
            </w:pPr>
          </w:p>
          <w:p w:rsidR="00895525" w:rsidRPr="00895525" w:rsidRDefault="00895525" w:rsidP="002B49B7">
            <w:pPr>
              <w:jc w:val="center"/>
              <w:rPr>
                <w:b/>
                <w:bCs/>
              </w:rPr>
            </w:pPr>
          </w:p>
          <w:p w:rsidR="00E527C6" w:rsidRPr="00801D75" w:rsidRDefault="00E527C6" w:rsidP="00A317FC">
            <w:pPr>
              <w:jc w:val="center"/>
              <w:rPr>
                <w:b/>
              </w:rPr>
            </w:pPr>
          </w:p>
          <w:p w:rsidR="00A317FC" w:rsidRPr="00C20DDC" w:rsidRDefault="00A317FC" w:rsidP="00A317FC">
            <w:pPr>
              <w:jc w:val="center"/>
            </w:pPr>
            <w:r w:rsidRPr="00C20DDC">
              <w:t xml:space="preserve">Принято Думой муниципального округа </w:t>
            </w:r>
            <w:r w:rsidR="002B277B">
              <w:t xml:space="preserve">      </w:t>
            </w:r>
            <w:r w:rsidRPr="00C20DDC">
              <w:t>202</w:t>
            </w:r>
            <w:r w:rsidR="00E758F5">
              <w:t>5</w:t>
            </w:r>
            <w:r w:rsidR="002B277B">
              <w:t xml:space="preserve"> </w:t>
            </w:r>
            <w:r w:rsidRPr="00C20DDC">
              <w:t>года</w:t>
            </w:r>
          </w:p>
          <w:p w:rsidR="00A317FC" w:rsidRPr="00801D75" w:rsidRDefault="00A317FC" w:rsidP="00A317FC">
            <w:pPr>
              <w:jc w:val="center"/>
              <w:rPr>
                <w:rFonts w:eastAsia="Calibri"/>
                <w:spacing w:val="60"/>
              </w:rPr>
            </w:pPr>
          </w:p>
        </w:tc>
      </w:tr>
    </w:tbl>
    <w:p w:rsidR="00C20DDC" w:rsidRPr="00F26491" w:rsidRDefault="00C20DDC" w:rsidP="007E3A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7E3AE0">
        <w:t xml:space="preserve">В соответствии </w:t>
      </w:r>
      <w:r w:rsidR="002B277B" w:rsidRPr="007E3AE0">
        <w:t>с</w:t>
      </w:r>
      <w:r w:rsidRPr="007E3AE0">
        <w:t xml:space="preserve"> </w:t>
      </w:r>
      <w:r w:rsidR="004E3F19" w:rsidRPr="007E3AE0">
        <w:t>Федеральным</w:t>
      </w:r>
      <w:r w:rsidR="00891BFD">
        <w:t>и</w:t>
      </w:r>
      <w:r w:rsidR="007E3AE0" w:rsidRPr="007E3AE0">
        <w:t xml:space="preserve"> закон</w:t>
      </w:r>
      <w:r w:rsidR="00891BFD">
        <w:t>ами</w:t>
      </w:r>
      <w:r w:rsidRPr="007E3AE0">
        <w:t xml:space="preserve"> от 06 октября 2003 года № 131-ФЗ «Об общих принципах организации местного самоуправления в Российской Федерации</w:t>
      </w:r>
      <w:r w:rsidR="00891BFD">
        <w:t>»,</w:t>
      </w:r>
      <w:r w:rsidR="003247E0">
        <w:t xml:space="preserve">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</w:t>
      </w:r>
      <w:r w:rsidR="00194740">
        <w:t xml:space="preserve"> </w:t>
      </w:r>
      <w:r w:rsidRPr="007E3AE0">
        <w:t>Дума Марёвского муниципального округа</w:t>
      </w:r>
      <w:r w:rsidR="007E3AE0">
        <w:rPr>
          <w:b/>
        </w:rPr>
        <w:t xml:space="preserve"> </w:t>
      </w:r>
      <w:r w:rsidRPr="00F26491">
        <w:rPr>
          <w:b/>
        </w:rPr>
        <w:t>РЕШИЛА:</w:t>
      </w:r>
    </w:p>
    <w:p w:rsidR="00A90730" w:rsidRDefault="00A90730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 </w:t>
      </w:r>
      <w:r w:rsidR="00C20DDC" w:rsidRPr="00A90730">
        <w:rPr>
          <w:bCs/>
        </w:rPr>
        <w:t>Внести в Устав Марёвского муниципального округа</w:t>
      </w:r>
      <w:r w:rsidR="005C1165">
        <w:rPr>
          <w:bCs/>
        </w:rPr>
        <w:t xml:space="preserve"> </w:t>
      </w:r>
      <w:r w:rsidR="00891BFD">
        <w:rPr>
          <w:bCs/>
        </w:rPr>
        <w:t xml:space="preserve">Новгородской области, принятый решением Думы Марёвского муниципального округа от 16.11.2020 № 35 (далее – Устав) </w:t>
      </w:r>
      <w:r w:rsidR="00D12C0D" w:rsidRPr="00A90730">
        <w:rPr>
          <w:bCs/>
        </w:rPr>
        <w:t>следующ</w:t>
      </w:r>
      <w:r w:rsidR="009111F0" w:rsidRPr="00A90730">
        <w:rPr>
          <w:bCs/>
        </w:rPr>
        <w:t>ие изменения</w:t>
      </w:r>
      <w:r w:rsidR="00D12C0D" w:rsidRPr="00A90730">
        <w:rPr>
          <w:bCs/>
        </w:rPr>
        <w:t>:</w:t>
      </w:r>
    </w:p>
    <w:p w:rsidR="00885D58" w:rsidRDefault="005C1165" w:rsidP="00A90730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1.1. </w:t>
      </w:r>
      <w:r w:rsidR="0069610D">
        <w:rPr>
          <w:bCs/>
        </w:rPr>
        <w:t>Абзац 2 части</w:t>
      </w:r>
      <w:r>
        <w:rPr>
          <w:bCs/>
        </w:rPr>
        <w:t xml:space="preserve"> 5 статьи 18 Устава изложить в </w:t>
      </w:r>
      <w:r w:rsidR="00885D58">
        <w:rPr>
          <w:bCs/>
        </w:rPr>
        <w:t>редакции:</w:t>
      </w:r>
    </w:p>
    <w:p w:rsidR="0069610D" w:rsidRDefault="0069610D" w:rsidP="0069610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Pr="0069610D">
        <w:rPr>
          <w:bCs/>
        </w:rPr>
        <w:t xml:space="preserve">Полномочия старосты сельского населенного пункта прекращаются досрочно по решению Думы Марёвского муниципального округа,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</w:t>
      </w:r>
      <w:r>
        <w:rPr>
          <w:bCs/>
        </w:rPr>
        <w:t xml:space="preserve"> и 9.2 </w:t>
      </w:r>
      <w:r w:rsidRPr="0069610D">
        <w:rPr>
          <w:bCs/>
        </w:rPr>
        <w:t>части 10 статьи 40 Федерального закона № 131-ФЗ.</w:t>
      </w:r>
      <w:r>
        <w:rPr>
          <w:bCs/>
        </w:rPr>
        <w:t>»;</w:t>
      </w:r>
    </w:p>
    <w:p w:rsidR="0069610D" w:rsidRDefault="00E02CAB" w:rsidP="0069610D">
      <w:pPr>
        <w:ind w:firstLine="709"/>
        <w:jc w:val="both"/>
      </w:pPr>
      <w:r>
        <w:t xml:space="preserve">1.2. </w:t>
      </w:r>
      <w:r w:rsidR="002E67EB">
        <w:t>Ч</w:t>
      </w:r>
      <w:r w:rsidR="00BA44BC">
        <w:t xml:space="preserve">асть 1 статьи 26 Устава дополнить пунктом 15 следующего содержания: </w:t>
      </w:r>
    </w:p>
    <w:p w:rsidR="00CF43F0" w:rsidRDefault="00BA44BC" w:rsidP="0069610D">
      <w:pPr>
        <w:ind w:firstLine="709"/>
        <w:jc w:val="both"/>
      </w:pPr>
      <w:r>
        <w:t>«</w:t>
      </w:r>
      <w:r w:rsidR="0069610D">
        <w:t xml:space="preserve">15. </w:t>
      </w:r>
      <w:r>
        <w:t>приобретения им статуса иностранного агента»;</w:t>
      </w:r>
    </w:p>
    <w:p w:rsidR="0069610D" w:rsidRDefault="0069610D" w:rsidP="0069610D">
      <w:pPr>
        <w:ind w:firstLine="709"/>
        <w:jc w:val="both"/>
      </w:pPr>
      <w:r>
        <w:t>1.3. В части 7 статьи 32 Устава:</w:t>
      </w:r>
    </w:p>
    <w:p w:rsidR="0069610D" w:rsidRDefault="0069610D" w:rsidP="0069610D">
      <w:pPr>
        <w:ind w:firstLine="709"/>
        <w:jc w:val="both"/>
      </w:pPr>
      <w:r>
        <w:t>1.3.1. Изложить пункт 12 в редакции:</w:t>
      </w:r>
    </w:p>
    <w:p w:rsidR="0069610D" w:rsidRDefault="0069610D" w:rsidP="0069610D">
      <w:pPr>
        <w:ind w:firstLine="709"/>
        <w:jc w:val="both"/>
      </w:pPr>
      <w:r>
        <w:t>«12) приобретения им статуса иностранного агента;»;</w:t>
      </w:r>
    </w:p>
    <w:p w:rsidR="0069610D" w:rsidRDefault="0069610D" w:rsidP="0069610D">
      <w:pPr>
        <w:ind w:firstLine="709"/>
        <w:jc w:val="both"/>
      </w:pPr>
      <w:r>
        <w:t>1.3.2. Дополнить пунктом 13 в редакции:</w:t>
      </w:r>
    </w:p>
    <w:p w:rsidR="0069610D" w:rsidRDefault="0069610D" w:rsidP="0069610D">
      <w:pPr>
        <w:ind w:firstLine="709"/>
        <w:jc w:val="both"/>
      </w:pPr>
      <w:r>
        <w:t xml:space="preserve">«13) </w:t>
      </w:r>
      <w:r w:rsidRPr="0069610D">
        <w:t>в иных случаях, установленных Федеральным законом № 131-ФЗ и иными федеральными законами.</w:t>
      </w:r>
      <w:r>
        <w:t>»;</w:t>
      </w:r>
    </w:p>
    <w:p w:rsidR="0069610D" w:rsidRDefault="00E02CAB" w:rsidP="00BA44BC">
      <w:pPr>
        <w:ind w:firstLine="709"/>
        <w:jc w:val="both"/>
      </w:pPr>
      <w:r>
        <w:t xml:space="preserve">1.4. </w:t>
      </w:r>
      <w:r w:rsidR="00BA44BC">
        <w:t xml:space="preserve">часть 2 статьи 58 Устава дополнить пунктом 6 следующего содержания: </w:t>
      </w:r>
    </w:p>
    <w:p w:rsidR="00E02CAB" w:rsidRDefault="00BA44BC" w:rsidP="00BA44BC">
      <w:pPr>
        <w:ind w:firstLine="709"/>
        <w:jc w:val="both"/>
      </w:pPr>
      <w:r>
        <w:t>«</w:t>
      </w:r>
      <w:r w:rsidR="0069610D">
        <w:t xml:space="preserve">6) </w:t>
      </w:r>
      <w:r>
        <w:t>приобретение им статуса иностранного агента</w:t>
      </w:r>
      <w:r w:rsidR="0069610D">
        <w:t>.</w:t>
      </w:r>
      <w:r>
        <w:t>»;</w:t>
      </w:r>
    </w:p>
    <w:p w:rsidR="00240DE5" w:rsidRDefault="00687730" w:rsidP="00687730">
      <w:pPr>
        <w:ind w:firstLine="709"/>
        <w:jc w:val="both"/>
      </w:pPr>
      <w:r>
        <w:t xml:space="preserve">1.5. </w:t>
      </w:r>
      <w:r w:rsidR="00240DE5">
        <w:t>В части 1 статьи 27 Устава:</w:t>
      </w:r>
    </w:p>
    <w:p w:rsidR="00687730" w:rsidRDefault="00A60D2D" w:rsidP="00687730">
      <w:pPr>
        <w:ind w:firstLine="709"/>
        <w:jc w:val="both"/>
      </w:pPr>
      <w:r>
        <w:t>1.5.1. в</w:t>
      </w:r>
      <w:r w:rsidR="00687730">
        <w:t xml:space="preserve"> пункте 1.5 цифры «10000» заменить на цифры «20000»;</w:t>
      </w:r>
    </w:p>
    <w:p w:rsidR="00540E33" w:rsidRDefault="00A60D2D" w:rsidP="00687730">
      <w:pPr>
        <w:ind w:firstLine="709"/>
        <w:jc w:val="both"/>
      </w:pPr>
      <w:r>
        <w:t xml:space="preserve">1.5.2. </w:t>
      </w:r>
      <w:r w:rsidR="00540E33">
        <w:t xml:space="preserve"> </w:t>
      </w:r>
      <w:r>
        <w:t>п</w:t>
      </w:r>
      <w:r w:rsidR="00B62822">
        <w:t>ункт 1.4 изложить в новой редакции:</w:t>
      </w:r>
    </w:p>
    <w:p w:rsidR="00B62822" w:rsidRDefault="00B62822" w:rsidP="00687730">
      <w:pPr>
        <w:ind w:firstLine="709"/>
        <w:jc w:val="both"/>
      </w:pPr>
      <w:r>
        <w:lastRenderedPageBreak/>
        <w:t xml:space="preserve">«1.4. Главе Марёвского муниципального округа, осуществлявшим свои полномочия на постоянной основе и достигшим </w:t>
      </w:r>
      <w:r w:rsidR="003F3673">
        <w:t xml:space="preserve">пенсионного </w:t>
      </w:r>
      <w:r>
        <w:t>возраста или потерявшим трудоспособность, устанавливается пенсия за выслугу лет.</w:t>
      </w:r>
    </w:p>
    <w:p w:rsidR="00B62822" w:rsidRDefault="00195CF1" w:rsidP="00687730">
      <w:pPr>
        <w:ind w:firstLine="709"/>
        <w:jc w:val="both"/>
      </w:pPr>
      <w:r>
        <w:t xml:space="preserve">1.4.1. </w:t>
      </w:r>
      <w:r w:rsidR="00B62822">
        <w:t>Пенсия за выслугу лет Главе Марёвского муниципального округа, осуществлявшим свои полномочия на постоянно основе, назначается при наличии стажа, продолжительность которого для назначения пенсии за выслугу лет в соответствующем году определяется  согласно приложению 2 к Федеральному закону от 15 декабря 2001 года № 166-ФЗ «О государственном пенсионном обеспечении в Российской Федерации», исчисленного применительно к стажу муниципальной службы в соответствии с действующим законодательством об исчислении стажа,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– не менее 10 лет, при условии непрерывного замещения муниципальных должностей не менее 1 года и в случае:</w:t>
      </w:r>
    </w:p>
    <w:p w:rsidR="00B62822" w:rsidRDefault="00B62822" w:rsidP="00687730">
      <w:pPr>
        <w:ind w:firstLine="709"/>
        <w:jc w:val="both"/>
      </w:pPr>
      <w:r>
        <w:t>1) неизбрания (неназначения) на должность после окончания срока полномочий;</w:t>
      </w:r>
    </w:p>
    <w:p w:rsidR="00B62822" w:rsidRDefault="00B62822" w:rsidP="00195CF1">
      <w:pPr>
        <w:ind w:firstLine="709"/>
        <w:jc w:val="both"/>
      </w:pPr>
      <w:r>
        <w:t>2) досрочного прекращения полномочий</w:t>
      </w:r>
      <w:r w:rsidR="00195CF1">
        <w:t>:</w:t>
      </w:r>
    </w:p>
    <w:p w:rsidR="00195CF1" w:rsidRDefault="00195CF1" w:rsidP="00195CF1">
      <w:pPr>
        <w:ind w:firstLine="709"/>
        <w:jc w:val="both"/>
      </w:pPr>
      <w:r>
        <w:t>а) в связи с досрочным прекращением полномочий соответствующего органа местного самоуправления;</w:t>
      </w:r>
    </w:p>
    <w:p w:rsidR="00195CF1" w:rsidRDefault="00195CF1" w:rsidP="00195CF1">
      <w:pPr>
        <w:ind w:firstLine="709"/>
        <w:jc w:val="both"/>
      </w:pPr>
      <w:r>
        <w:t>б) в связи с признанием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95CF1" w:rsidRDefault="00195CF1" w:rsidP="00195CF1">
      <w:pPr>
        <w:ind w:firstLine="709"/>
        <w:jc w:val="both"/>
      </w:pPr>
      <w:r>
        <w:t>в) в связи с признанием судом недееспособным или ограниченно дееспособным;</w:t>
      </w:r>
    </w:p>
    <w:p w:rsidR="00195CF1" w:rsidRDefault="00195CF1" w:rsidP="00195CF1">
      <w:pPr>
        <w:ind w:firstLine="709"/>
        <w:jc w:val="both"/>
      </w:pPr>
      <w:r>
        <w:t>3) увольнения (отставки) по собственному желанию;</w:t>
      </w:r>
    </w:p>
    <w:p w:rsidR="00195CF1" w:rsidRDefault="00195CF1" w:rsidP="00195CF1">
      <w:pPr>
        <w:ind w:firstLine="709"/>
        <w:jc w:val="both"/>
      </w:pPr>
      <w:r>
        <w:t>4) упразднения должности;</w:t>
      </w:r>
    </w:p>
    <w:p w:rsidR="00195CF1" w:rsidRDefault="00195CF1" w:rsidP="00195CF1">
      <w:pPr>
        <w:ind w:firstLine="709"/>
        <w:jc w:val="both"/>
      </w:pPr>
      <w:r>
        <w:t>5) окончания срока полномочий;</w:t>
      </w:r>
    </w:p>
    <w:p w:rsidR="00195CF1" w:rsidRDefault="00195CF1" w:rsidP="00195CF1">
      <w:pPr>
        <w:ind w:firstLine="709"/>
        <w:jc w:val="both"/>
      </w:pPr>
      <w:r>
        <w:t>6) прекращения полномочий в связи с увеличением численности избирателей муниципального округа более чем на 25 процентов, произошедшего вследствие изменения границ муниципального округа.</w:t>
      </w:r>
    </w:p>
    <w:p w:rsidR="00195CF1" w:rsidRDefault="00195CF1" w:rsidP="00195CF1">
      <w:pPr>
        <w:ind w:firstLine="709"/>
        <w:jc w:val="both"/>
      </w:pPr>
      <w:r>
        <w:t xml:space="preserve">1.4.2. Право на назначение пенсии за выслугу лет не распространяется на Главу Марёвского муниципального округа, осуществлявшего свои полномочия на постоянной основе, </w:t>
      </w:r>
      <w:r w:rsidR="00F75F69">
        <w:t>полномочия которого были</w:t>
      </w:r>
      <w:r>
        <w:t xml:space="preserve"> прекращены в связи с несоблюдением ограничений, запретов, неисполнением обязанностей, установленных законодательством Российской Федерации</w:t>
      </w:r>
      <w:r w:rsidR="00DD7881">
        <w:t xml:space="preserve"> о противодействии коррупции, в связи с несоблюдением ограничений, установленных частью 6 статьи 40 Федерального закона № 131-ФЗ, либо по основанию, предусмотренному пунктом 9.2 части 10 статьи 40 Федерального закона № 131-ФЗ.</w:t>
      </w:r>
    </w:p>
    <w:p w:rsidR="00F75F69" w:rsidRDefault="00F75F69" w:rsidP="00195CF1">
      <w:pPr>
        <w:ind w:firstLine="709"/>
        <w:jc w:val="both"/>
      </w:pPr>
      <w:proofErr w:type="gramStart"/>
      <w:r>
        <w:t>Под непрерывном замещением</w:t>
      </w:r>
      <w:proofErr w:type="gramEnd"/>
      <w:r>
        <w:t xml:space="preserve"> муниципальных должностей для целей настоящего пункта понимается продолжительность замещения должности(ей) в одном органе местного самоуправления Новгородской области либо в различных органах местного самоуправления Новгородской области, если при переходе из одного органа местного самоуправления Новгородской области в другой перерыв составил не более 30 календарных дней.»;</w:t>
      </w:r>
    </w:p>
    <w:p w:rsidR="00240DE5" w:rsidRDefault="00A60D2D" w:rsidP="00195CF1">
      <w:pPr>
        <w:ind w:firstLine="709"/>
        <w:jc w:val="both"/>
      </w:pPr>
      <w:r>
        <w:t>1.5</w:t>
      </w:r>
      <w:r w:rsidR="00240DE5">
        <w:t>.</w:t>
      </w:r>
      <w:r>
        <w:t>3. п</w:t>
      </w:r>
      <w:r w:rsidR="00240DE5">
        <w:t>ункт 1.6 изложить в новой редакции:</w:t>
      </w:r>
    </w:p>
    <w:p w:rsidR="00240DE5" w:rsidRDefault="00240DE5" w:rsidP="00195CF1">
      <w:pPr>
        <w:ind w:firstLine="709"/>
        <w:jc w:val="both"/>
      </w:pPr>
      <w:r>
        <w:lastRenderedPageBreak/>
        <w:t>«1.6. Главе Марёвского муниципального округа, осуществлявшему свои полномочия на постоянной основе и в этот период достигшему пенсионного возраста или потерявшему трудоспособность, устанавливается единовременная выплата в связи с прекращением полномочий (в том числе досрочно).</w:t>
      </w:r>
    </w:p>
    <w:p w:rsidR="00240DE5" w:rsidRDefault="00240DE5" w:rsidP="00240DE5">
      <w:pPr>
        <w:ind w:firstLine="709"/>
        <w:jc w:val="both"/>
      </w:pPr>
      <w:r>
        <w:t>Единовременная выплата не применяется в случае прекращения полномочий Главы Марёвского муниципального округа по основаниям, предусмотренным абзацем седьмым части 16 статьи 35, пунктами 2-1, 3, 6-9 части 6, частью 6.1 статьи 36, частью 7.1, пунктами 5-8 и 9.2 части 10, частью 10.1 статьи 40, частями 1 и 2 статьи 73 Федерального закона № 131-ФЗ.</w:t>
      </w:r>
    </w:p>
    <w:p w:rsidR="00240DE5" w:rsidRDefault="00240DE5" w:rsidP="00A60D2D">
      <w:pPr>
        <w:ind w:firstLine="709"/>
        <w:jc w:val="both"/>
      </w:pPr>
      <w:r>
        <w:t>Размер единовременной выплаты в связи с прекращением полномочий Главы Марёвского муниципального округа (в том числе досрочно) устанавливается решением Думы Марёвского муниципального округа.»;</w:t>
      </w:r>
    </w:p>
    <w:p w:rsidR="00A60D2D" w:rsidRDefault="00A60D2D" w:rsidP="00A60D2D">
      <w:pPr>
        <w:ind w:firstLine="709"/>
        <w:jc w:val="both"/>
      </w:pPr>
      <w:r>
        <w:t>1.5.4. дополнить пунктом 1.7 в редакции:</w:t>
      </w:r>
    </w:p>
    <w:p w:rsidR="00240DE5" w:rsidRPr="00A60D2D" w:rsidRDefault="00240DE5" w:rsidP="00A60D2D">
      <w:pPr>
        <w:ind w:firstLine="709"/>
        <w:jc w:val="both"/>
      </w:pPr>
      <w:r>
        <w:t xml:space="preserve">«1.7. </w:t>
      </w:r>
      <w:r w:rsidRPr="00D4100B">
        <w:rPr>
          <w:rFonts w:eastAsia="Calibri"/>
          <w:lang w:eastAsia="en-US"/>
        </w:rPr>
        <w:t xml:space="preserve">Предоставление гарантий, установленных настоящей статьей, осуществляется за счет средств бюджета </w:t>
      </w:r>
      <w:r>
        <w:rPr>
          <w:rFonts w:eastAsia="Calibri"/>
          <w:lang w:eastAsia="en-US"/>
        </w:rPr>
        <w:t>Марёвского</w:t>
      </w:r>
      <w:r w:rsidRPr="00D4100B">
        <w:rPr>
          <w:rFonts w:eastAsia="Calibri"/>
          <w:lang w:eastAsia="en-US"/>
        </w:rPr>
        <w:t xml:space="preserve"> муниципального округа.</w:t>
      </w:r>
      <w:r>
        <w:rPr>
          <w:rFonts w:eastAsia="Calibri"/>
          <w:lang w:eastAsia="en-US"/>
        </w:rPr>
        <w:t>»</w:t>
      </w:r>
      <w:r w:rsidR="00A60D2D">
        <w:rPr>
          <w:rFonts w:eastAsia="Calibri"/>
          <w:lang w:eastAsia="en-US"/>
        </w:rPr>
        <w:t>;</w:t>
      </w:r>
    </w:p>
    <w:p w:rsidR="00240DE5" w:rsidRDefault="00A83D63" w:rsidP="00240DE5">
      <w:pPr>
        <w:ind w:firstLine="709"/>
        <w:jc w:val="both"/>
      </w:pPr>
      <w:r>
        <w:t>1.6. Часть 8 статьи 38 Устава изложить в новой редакции:</w:t>
      </w:r>
    </w:p>
    <w:p w:rsidR="00A83D63" w:rsidRDefault="00A83D63" w:rsidP="00A83D63">
      <w:pPr>
        <w:ind w:firstLine="709"/>
        <w:jc w:val="both"/>
      </w:pPr>
      <w:r>
        <w:t>«8. Председателю Контрольно – счетной палаты Марёвского муниципального округа выплачивается единовременная компенсационная выплата на лечение (оздоровление) за счет средств бюджета Марёвского муниципального округа.</w:t>
      </w:r>
    </w:p>
    <w:p w:rsidR="00A83D63" w:rsidRDefault="00A83D63" w:rsidP="00A83D63">
      <w:pPr>
        <w:ind w:firstLine="709"/>
        <w:jc w:val="both"/>
      </w:pPr>
      <w:r>
        <w:t>Размер единовременной компенсационной выплаты на лечение (оздоровление) устанавливается Думой Марёвского муниципального округа ежегодно при принятии бюджета Марёвского муниципального округа на очередной финансовый год и на плановый период.</w:t>
      </w:r>
    </w:p>
    <w:p w:rsidR="00A83D63" w:rsidRDefault="00A83D63" w:rsidP="00A83D63">
      <w:pPr>
        <w:ind w:firstLine="709"/>
        <w:jc w:val="both"/>
      </w:pPr>
      <w:r>
        <w:t>8.1. Председателю Контрольно-счетной палаты Марёвского муниципального округа за счет средств бюджета Марёвского муниципального округа устанавливается единовременная выплата в связи с прекращением</w:t>
      </w:r>
      <w:r w:rsidR="003F3673">
        <w:t xml:space="preserve"> полномочий (в том числе досрочно) при условии, если председатель Контрольно-счетной палаты Марёвского муниципального округа в период осуществления им полномочий по муниципальной должности достигло пенсионного возраста или потеряло трудоспособность.</w:t>
      </w:r>
    </w:p>
    <w:p w:rsidR="003F3673" w:rsidRDefault="003F3673" w:rsidP="00A83D63">
      <w:pPr>
        <w:ind w:firstLine="709"/>
        <w:jc w:val="both"/>
      </w:pPr>
      <w:r>
        <w:t>Единовременная выплата в связи с прекращением полномочий (в том числе досрочно) не представляется председателю Контрольно-счетной палаты Марёвского муниципального округа, полномочия которого были прекращены по основаниям, предусмотренным пунктами 1, 3, 5, 8 части 5 статьи 8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3F3673" w:rsidRDefault="003F3673" w:rsidP="003F3673">
      <w:pPr>
        <w:ind w:firstLine="709"/>
        <w:jc w:val="both"/>
      </w:pPr>
      <w:r>
        <w:t>8.2. Председателю Контрольно-счетной палаты Марёвского муниципального округа, осуществлявшим свои полномочия на постоянной основе и достигшим пенсионного возраста или потерявшим трудоспособность, устанавливается пенсия за выслугу лет.</w:t>
      </w:r>
    </w:p>
    <w:p w:rsidR="003F3673" w:rsidRDefault="003F3673" w:rsidP="003F3673">
      <w:pPr>
        <w:ind w:firstLine="709"/>
        <w:jc w:val="both"/>
      </w:pPr>
      <w:r>
        <w:t xml:space="preserve">8.2.1. Пенсия за выслугу лет председателю Контрольно-счетной палаты Марёвского муниципального округа, осуществлявшим свои полномочия на постоянно основе, назначается при наличии стажа, продолжительность которого для назначения пенсии за выслугу лет в соответствующем году определяется  согласно приложению 2 к Федеральному закону от 15 декабря </w:t>
      </w:r>
      <w:r>
        <w:lastRenderedPageBreak/>
        <w:t>2001 года № 166-ФЗ «О государственном пенсионном обеспечении в Российской Федерации», исчисленного применительно к стажу муниципальной службы в соответствии с действующим законодательством об исчислении стажа, в том числе наличии стажа в органах местного самоуправления муниципальных образований Новгородской области и в государственных органах Новгородской области – не менее 10 лет, при условии непрерывного замещения муниципальных должностей не менее 1 года и в случае:</w:t>
      </w:r>
    </w:p>
    <w:p w:rsidR="003F3673" w:rsidRDefault="003F3673" w:rsidP="003F3673">
      <w:pPr>
        <w:ind w:firstLine="709"/>
        <w:jc w:val="both"/>
      </w:pPr>
      <w:r>
        <w:t>1) неизбрания (неназначения) на должность после окончания срока полномочий;</w:t>
      </w:r>
    </w:p>
    <w:p w:rsidR="003F3673" w:rsidRDefault="003F3673" w:rsidP="003F3673">
      <w:pPr>
        <w:ind w:firstLine="709"/>
        <w:jc w:val="both"/>
      </w:pPr>
      <w:r>
        <w:t>2) досрочного прекращения полномочий:</w:t>
      </w:r>
    </w:p>
    <w:p w:rsidR="003F3673" w:rsidRDefault="003F3673" w:rsidP="003F3673">
      <w:pPr>
        <w:ind w:firstLine="709"/>
        <w:jc w:val="both"/>
      </w:pPr>
      <w:r>
        <w:t>а) в связи с досрочным прекращением полномочий соответствующего органа местного самоуправления;</w:t>
      </w:r>
    </w:p>
    <w:p w:rsidR="003F3673" w:rsidRDefault="003F3673" w:rsidP="003F3673">
      <w:pPr>
        <w:ind w:firstLine="709"/>
        <w:jc w:val="both"/>
      </w:pPr>
      <w:r>
        <w:t>б) в связи с признанием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3F3673" w:rsidRDefault="003F3673" w:rsidP="003F3673">
      <w:pPr>
        <w:ind w:firstLine="709"/>
        <w:jc w:val="both"/>
      </w:pPr>
      <w:r>
        <w:t>в) в связи с признанием судом недееспособным или ограниченно дееспособным;</w:t>
      </w:r>
    </w:p>
    <w:p w:rsidR="003F3673" w:rsidRDefault="003F3673" w:rsidP="003F3673">
      <w:pPr>
        <w:ind w:firstLine="709"/>
        <w:jc w:val="both"/>
      </w:pPr>
      <w:r>
        <w:t>3) увольнения (отставки) по собственному желанию;</w:t>
      </w:r>
    </w:p>
    <w:p w:rsidR="003F3673" w:rsidRDefault="003F3673" w:rsidP="003F3673">
      <w:pPr>
        <w:ind w:firstLine="709"/>
        <w:jc w:val="both"/>
      </w:pPr>
      <w:r>
        <w:t>4) упразднения должности;</w:t>
      </w:r>
    </w:p>
    <w:p w:rsidR="003F3673" w:rsidRDefault="003F3673" w:rsidP="003F3673">
      <w:pPr>
        <w:ind w:firstLine="709"/>
        <w:jc w:val="both"/>
      </w:pPr>
      <w:r>
        <w:t>5) окончания срока полномочий;</w:t>
      </w:r>
    </w:p>
    <w:p w:rsidR="003F3673" w:rsidRDefault="003F3673" w:rsidP="003F3673">
      <w:pPr>
        <w:ind w:firstLine="709"/>
        <w:jc w:val="both"/>
      </w:pPr>
      <w:r>
        <w:t>6) прекращения полномочий в связи с увеличением численности избирателей муниципального округа более чем на 25 процентов, произошедшего вследствие изменения границ муниципального округа.</w:t>
      </w:r>
    </w:p>
    <w:p w:rsidR="003F3673" w:rsidRDefault="002E67EB" w:rsidP="003F3673">
      <w:pPr>
        <w:ind w:firstLine="709"/>
        <w:jc w:val="both"/>
      </w:pPr>
      <w:r>
        <w:t>8.2</w:t>
      </w:r>
      <w:r w:rsidR="003F3673">
        <w:t>.2. Право на назначение пенсии за выслугу лет не распространяется на председателя Контрольно-счетной палаты Марёвского муниципального округа, осуществлявшего свои полномочия на постоянной основе, полномочия которого были прекращены в связи с несоблюдением ограничений, запретов, неисполнением обязанностей, установленных законодательством Российской Федерации о противодействии коррупции, в связи с несоблюдением ограничений, установленных частью 6 статьи 40 Федерального закона № 131-ФЗ, либо по основанию, предусмотренному пунктом 9.2 части 10 статьи 40 Федерального закона № 131-ФЗ.</w:t>
      </w:r>
    </w:p>
    <w:p w:rsidR="002E67EB" w:rsidRDefault="003F3673" w:rsidP="003F3673">
      <w:pPr>
        <w:ind w:firstLine="709"/>
        <w:jc w:val="both"/>
      </w:pPr>
      <w:proofErr w:type="gramStart"/>
      <w:r>
        <w:t>Под непрерывном замещением</w:t>
      </w:r>
      <w:proofErr w:type="gramEnd"/>
      <w:r>
        <w:t xml:space="preserve"> муниципальных должностей для целей настоящего пункта понимается продолжительность замещения должности</w:t>
      </w:r>
      <w:r w:rsidR="00E758F5">
        <w:t xml:space="preserve"> </w:t>
      </w:r>
      <w:r>
        <w:t>(ей) в одном органе местного самоуправления Новгородской области либо в различных органах местного самоуправления Новгородской области, если при переходе из одного органа местного самоуправления Новгородской области в другой перерыв составил не более 30 календарных дней.</w:t>
      </w:r>
    </w:p>
    <w:p w:rsidR="003F3673" w:rsidRDefault="002E67EB" w:rsidP="002E67EB">
      <w:pPr>
        <w:suppressAutoHyphens/>
        <w:ind w:firstLine="851"/>
        <w:jc w:val="both"/>
      </w:pPr>
      <w:r>
        <w:t xml:space="preserve">8.3. </w:t>
      </w:r>
      <w:r w:rsidRPr="00EB552F">
        <w:rPr>
          <w:rFonts w:eastAsia="Calibri"/>
          <w:lang w:eastAsia="en-US"/>
        </w:rPr>
        <w:t>Председателю Контрольно – счетной палаты Марёвского муниципального округа, не обеспеченному жилым помещением (равно как и члены его семьи) в Марёвском муниципальном округе, компенсируются расходы по найму жилого помещения, но в размере, не п</w:t>
      </w:r>
      <w:r w:rsidR="003374CB">
        <w:rPr>
          <w:rFonts w:eastAsia="Calibri"/>
          <w:lang w:eastAsia="en-US"/>
        </w:rPr>
        <w:t>ревышающем 2</w:t>
      </w:r>
      <w:r>
        <w:rPr>
          <w:rFonts w:eastAsia="Calibri"/>
          <w:lang w:eastAsia="en-US"/>
        </w:rPr>
        <w:t>0000 рублей в месяц</w:t>
      </w:r>
      <w:r w:rsidRPr="00D4100B">
        <w:rPr>
          <w:rFonts w:eastAsia="Calibri"/>
          <w:lang w:eastAsia="en-US"/>
        </w:rPr>
        <w:t>.</w:t>
      </w:r>
      <w:r w:rsidR="003F3673">
        <w:t>».</w:t>
      </w:r>
    </w:p>
    <w:p w:rsidR="00E758F5" w:rsidRDefault="004B17CE" w:rsidP="002E67EB">
      <w:pPr>
        <w:suppressAutoHyphens/>
        <w:ind w:firstLine="851"/>
        <w:jc w:val="both"/>
      </w:pPr>
      <w:r>
        <w:t>1.7. Пункт 13 части 1 статьи 8 Устава после слов «</w:t>
      </w:r>
      <w:r w:rsidRPr="004B17CE">
        <w:t>финансовое обеспечение которого осуществляется органами государственной власти Новгородской области)</w:t>
      </w:r>
      <w:r>
        <w:t xml:space="preserve">» дополнить словами «организация предоставления дополнительного образования взрослых по дополнительным образовательным </w:t>
      </w:r>
      <w:r>
        <w:lastRenderedPageBreak/>
        <w:t>программам спортивной подготовки в муниципальных образовательных организациях,»;</w:t>
      </w:r>
    </w:p>
    <w:p w:rsidR="004B17CE" w:rsidRDefault="004B17CE" w:rsidP="002E67EB">
      <w:pPr>
        <w:suppressAutoHyphens/>
        <w:ind w:firstLine="851"/>
        <w:jc w:val="both"/>
      </w:pPr>
      <w:r>
        <w:t xml:space="preserve">1.8. </w:t>
      </w:r>
      <w:r w:rsidR="00165CDF">
        <w:t>Пункт 5 части 1 статьи 25 Устава дополнить пунктами следующего содержания:</w:t>
      </w:r>
    </w:p>
    <w:p w:rsidR="00165CDF" w:rsidRDefault="00165CDF" w:rsidP="002E67EB">
      <w:pPr>
        <w:suppressAutoHyphens/>
        <w:ind w:firstLine="851"/>
        <w:jc w:val="both"/>
      </w:pPr>
      <w:r>
        <w:t>«5.1. органы местного самоуправления Марёвского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 учетом требований статьи 136 Бюджетного кодекса Российской Федерации в случаях, когда такое дополнительное использование собственных материальных ресурсов и финансовых средств установлено решением Думы Марёвского муниципального округа;</w:t>
      </w:r>
    </w:p>
    <w:p w:rsidR="00165CDF" w:rsidRDefault="00165CDF" w:rsidP="002E67EB">
      <w:pPr>
        <w:suppressAutoHyphens/>
        <w:ind w:firstLine="851"/>
        <w:jc w:val="both"/>
      </w:pPr>
      <w:r>
        <w:t>5.2. объем средств бюджета Марёвского муниципального округа, направляемых для дополнительного финансового обеспечения переданных отдельных государственных полномочий устанавливается решением Думы Марёвского муниципального округа о бюджете Марёвского муниципального округа;</w:t>
      </w:r>
    </w:p>
    <w:p w:rsidR="00165CDF" w:rsidRPr="002E67EB" w:rsidRDefault="00165CDF" w:rsidP="002E67EB">
      <w:pPr>
        <w:suppressAutoHyphens/>
        <w:ind w:firstLine="851"/>
        <w:jc w:val="both"/>
        <w:rPr>
          <w:rFonts w:eastAsia="Calibri"/>
          <w:lang w:eastAsia="en-US"/>
        </w:rPr>
      </w:pPr>
      <w:r>
        <w:t>5.3. дополнительное использование собственных материальных ресурсов и финансовых средств для осуществления переданных отдельных государственных полномочий осуществляется главными распорядителями средств бюджета Марёвского муниципального округа в соответствии с действующим законодательством;»</w:t>
      </w:r>
      <w:r w:rsidR="001D09D9">
        <w:t>.</w:t>
      </w:r>
    </w:p>
    <w:p w:rsidR="00C20DDC" w:rsidRPr="003F3673" w:rsidRDefault="00FB545A" w:rsidP="003F3673">
      <w:pPr>
        <w:ind w:firstLine="709"/>
        <w:jc w:val="both"/>
      </w:pPr>
      <w:r w:rsidRPr="004E3F19">
        <w:rPr>
          <w:bCs/>
          <w:color w:val="000000" w:themeColor="text1"/>
        </w:rPr>
        <w:t>2</w:t>
      </w:r>
      <w:r w:rsidR="00C20DDC" w:rsidRPr="004E3F19">
        <w:rPr>
          <w:bCs/>
        </w:rPr>
        <w:t>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FB545A" w:rsidRPr="004E3F19" w:rsidRDefault="00FB545A" w:rsidP="004E3F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E3F19">
        <w:rPr>
          <w:bCs/>
          <w:color w:val="000000" w:themeColor="text1"/>
        </w:rPr>
        <w:t>3</w:t>
      </w:r>
      <w:r w:rsidR="00C20DDC" w:rsidRPr="004E3F19">
        <w:rPr>
          <w:bCs/>
          <w:color w:val="000000" w:themeColor="text1"/>
        </w:rPr>
        <w:t>.</w:t>
      </w:r>
      <w:r w:rsidR="00C20DDC" w:rsidRPr="004E3F19">
        <w:rPr>
          <w:bCs/>
        </w:rPr>
        <w:t xml:space="preserve"> Настоящее решение вступает в силу после его государственной регистрации и официального опубликования в муниципальной газете «Марёвский вестник»</w:t>
      </w:r>
      <w:r w:rsidR="004E3F19" w:rsidRPr="004E3F19">
        <w:rPr>
          <w:bCs/>
        </w:rPr>
        <w:t>.</w:t>
      </w:r>
    </w:p>
    <w:p w:rsidR="00DE3299" w:rsidRPr="00F26491" w:rsidRDefault="00FB545A" w:rsidP="003F3673">
      <w:pPr>
        <w:autoSpaceDE w:val="0"/>
        <w:autoSpaceDN w:val="0"/>
        <w:adjustRightInd w:val="0"/>
        <w:ind w:firstLine="709"/>
        <w:jc w:val="both"/>
      </w:pPr>
      <w:r w:rsidRPr="004E3F19">
        <w:rPr>
          <w:color w:val="000000" w:themeColor="text1"/>
        </w:rPr>
        <w:t>4</w:t>
      </w:r>
      <w:r w:rsidR="00C20DDC" w:rsidRPr="004E3F19">
        <w:rPr>
          <w:color w:val="000000" w:themeColor="text1"/>
        </w:rPr>
        <w:t>.</w:t>
      </w:r>
      <w:r w:rsidR="00C20DDC" w:rsidRPr="004E3F19">
        <w:t xml:space="preserve">  Опубликовать решение в муниципальной газете «Марёвский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0C4D1E" w:rsidRDefault="000C4D1E" w:rsidP="000C4D1E">
      <w:pPr>
        <w:pStyle w:val="Style7"/>
        <w:jc w:val="both"/>
      </w:pPr>
      <w:bookmarkStart w:id="3" w:name="sub_1000"/>
    </w:p>
    <w:p w:rsidR="000C4D1E" w:rsidRDefault="000C4D1E" w:rsidP="000C4D1E">
      <w:pPr>
        <w:pStyle w:val="Style7"/>
        <w:jc w:val="both"/>
      </w:pPr>
      <w:r>
        <w:t>При проведении первичной антикоррупционной экспертизы представленного проекта решения Думы Марёвского муниципального округа положений, способствующих созданию условий для проявления коррупции, не выявлено.</w:t>
      </w:r>
    </w:p>
    <w:p w:rsidR="000C4D1E" w:rsidRDefault="000C4D1E" w:rsidP="000C4D1E">
      <w:pPr>
        <w:pStyle w:val="Style7"/>
        <w:jc w:val="both"/>
      </w:pPr>
    </w:p>
    <w:p w:rsidR="000C4D1E" w:rsidRDefault="000C4D1E" w:rsidP="000C4D1E">
      <w:pPr>
        <w:pStyle w:val="Style7"/>
        <w:jc w:val="both"/>
      </w:pPr>
      <w:r>
        <w:t>Проект подготовил и завизировал</w:t>
      </w:r>
    </w:p>
    <w:p w:rsidR="000C4D1E" w:rsidRDefault="000C4D1E" w:rsidP="000C4D1E">
      <w:pPr>
        <w:pStyle w:val="Style7"/>
        <w:rPr>
          <w:b/>
          <w:sz w:val="28"/>
          <w:szCs w:val="28"/>
        </w:rPr>
      </w:pPr>
      <w:r>
        <w:t>главный специалист юридического</w:t>
      </w:r>
      <w:r>
        <w:br/>
        <w:t xml:space="preserve">отдела Администрации муниципального округа            _____________            С.А. Ючайко                                    </w:t>
      </w:r>
    </w:p>
    <w:p w:rsidR="000C4D1E" w:rsidRDefault="000C4D1E" w:rsidP="000C4D1E">
      <w:pPr>
        <w:pStyle w:val="Style7"/>
        <w:jc w:val="both"/>
        <w:rPr>
          <w:b/>
          <w:sz w:val="28"/>
          <w:szCs w:val="28"/>
        </w:rPr>
      </w:pPr>
    </w:p>
    <w:p w:rsidR="000C4D1E" w:rsidRPr="00F53490" w:rsidRDefault="000C4D1E" w:rsidP="000C4D1E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F53490">
        <w:rPr>
          <w:b/>
          <w:sz w:val="24"/>
          <w:szCs w:val="24"/>
        </w:rPr>
        <w:t>ЛИСТ СОГЛАСОВАНИЯ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2600"/>
        <w:gridCol w:w="236"/>
        <w:gridCol w:w="260"/>
        <w:gridCol w:w="1625"/>
        <w:gridCol w:w="289"/>
        <w:gridCol w:w="484"/>
        <w:gridCol w:w="1305"/>
        <w:gridCol w:w="722"/>
      </w:tblGrid>
      <w:tr w:rsidR="000C4D1E" w:rsidRPr="00F53490" w:rsidTr="002578B5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«</w:t>
            </w:r>
            <w:r w:rsidRPr="000C4D1E">
              <w:rPr>
                <w:sz w:val="24"/>
                <w:szCs w:val="24"/>
              </w:rPr>
              <w:t>О внесении изменений в Устав Марёвского муниципального округа Новгородской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96" w:type="dxa"/>
            <w:gridSpan w:val="2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4D1E" w:rsidRPr="00F53490" w:rsidTr="002578B5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4D1E" w:rsidRPr="00F53490" w:rsidTr="002578B5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F53490">
              <w:rPr>
                <w:spacing w:val="-12"/>
                <w:sz w:val="24"/>
                <w:szCs w:val="24"/>
              </w:rPr>
              <w:t>Дата</w:t>
            </w:r>
            <w:r w:rsidRPr="00F53490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F53490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F53490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F53490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F53490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F53490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color w:val="000000"/>
                <w:spacing w:val="-12"/>
                <w:sz w:val="24"/>
                <w:szCs w:val="24"/>
              </w:rPr>
            </w:pPr>
            <w:r w:rsidRPr="00F53490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F53490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F53490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0C4D1E" w:rsidRPr="00F53490" w:rsidTr="002578B5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Default="000C4D1E" w:rsidP="002578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округа Козлова В.В.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0C4D1E" w:rsidRPr="00F53490" w:rsidTr="002578B5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Pr="006B7498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Pr="006B7498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Заведующий организационным отделом </w:t>
            </w:r>
            <w:r>
              <w:rPr>
                <w:color w:val="000000"/>
                <w:sz w:val="24"/>
                <w:szCs w:val="24"/>
              </w:rPr>
              <w:lastRenderedPageBreak/>
              <w:t>А</w:t>
            </w:r>
            <w:r w:rsidRPr="006B7498">
              <w:rPr>
                <w:color w:val="000000"/>
                <w:sz w:val="24"/>
                <w:szCs w:val="24"/>
              </w:rPr>
              <w:t xml:space="preserve">дминистрации Марёвского муниципального округа </w:t>
            </w:r>
            <w:r>
              <w:rPr>
                <w:color w:val="000000"/>
                <w:sz w:val="24"/>
                <w:szCs w:val="24"/>
              </w:rPr>
              <w:t>Васильева Н.А.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3F3673" w:rsidRPr="00F53490" w:rsidTr="002578B5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3" w:rsidRPr="006B7498" w:rsidRDefault="003F3673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3" w:rsidRDefault="003F3673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контрольно-счетной палаты Марёвского муниципального округа Колье М.В.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3" w:rsidRPr="00F53490" w:rsidRDefault="003F3673" w:rsidP="002578B5">
            <w:pPr>
              <w:widowControl w:val="0"/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3F3673" w:rsidRPr="00F53490" w:rsidTr="002578B5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3" w:rsidRPr="006B7498" w:rsidRDefault="003F3673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</w:rPr>
            </w:pP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3" w:rsidRDefault="003F3673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комитета финансов Администрации Марёвского муниципального округа Яковлева О.А.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3" w:rsidRPr="00F53490" w:rsidRDefault="003F3673" w:rsidP="002578B5">
            <w:pPr>
              <w:widowControl w:val="0"/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0C4D1E" w:rsidRDefault="000C4D1E" w:rsidP="000C4D1E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0C4D1E" w:rsidRPr="00F53490" w:rsidRDefault="000C4D1E" w:rsidP="000C4D1E">
      <w:pPr>
        <w:tabs>
          <w:tab w:val="left" w:pos="6800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F53490">
        <w:rPr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2821"/>
        <w:gridCol w:w="759"/>
        <w:gridCol w:w="236"/>
        <w:gridCol w:w="260"/>
        <w:gridCol w:w="1331"/>
        <w:gridCol w:w="583"/>
        <w:gridCol w:w="484"/>
        <w:gridCol w:w="343"/>
        <w:gridCol w:w="962"/>
        <w:gridCol w:w="22"/>
        <w:gridCol w:w="735"/>
      </w:tblGrid>
      <w:tr w:rsidR="000C4D1E" w:rsidRPr="00F53490" w:rsidTr="002578B5">
        <w:trPr>
          <w:gridAfter w:val="2"/>
          <w:wAfter w:w="757" w:type="dxa"/>
          <w:jc w:val="center"/>
        </w:trPr>
        <w:tc>
          <w:tcPr>
            <w:tcW w:w="45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«</w:t>
            </w:r>
            <w:r w:rsidRPr="000C4D1E">
              <w:rPr>
                <w:sz w:val="24"/>
                <w:szCs w:val="24"/>
              </w:rPr>
              <w:t>О внесении изменений в Устав Марёвского муниципального округа Новгородской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96" w:type="dxa"/>
            <w:gridSpan w:val="2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4D1E" w:rsidRPr="00F53490" w:rsidTr="002578B5">
        <w:trPr>
          <w:gridAfter w:val="2"/>
          <w:wAfter w:w="757" w:type="dxa"/>
          <w:jc w:val="center"/>
        </w:trPr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0" w:type="dxa"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4" w:type="dxa"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4D1E" w:rsidRPr="00F53490" w:rsidTr="002578B5">
        <w:trPr>
          <w:gridAfter w:val="2"/>
          <w:wAfter w:w="757" w:type="dxa"/>
          <w:jc w:val="center"/>
        </w:trPr>
        <w:tc>
          <w:tcPr>
            <w:tcW w:w="87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1E" w:rsidRPr="00F53490" w:rsidRDefault="000C4D1E" w:rsidP="002578B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4D1E" w:rsidRPr="00F53490" w:rsidTr="002578B5">
        <w:trPr>
          <w:gridAfter w:val="2"/>
          <w:wAfter w:w="757" w:type="dxa"/>
          <w:jc w:val="center"/>
        </w:trPr>
        <w:tc>
          <w:tcPr>
            <w:tcW w:w="870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(заголовок к тексту)</w:t>
            </w:r>
          </w:p>
        </w:tc>
      </w:tr>
      <w:tr w:rsidR="000C4D1E" w:rsidRPr="00F53490" w:rsidTr="002578B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№</w:t>
            </w:r>
            <w:r w:rsidRPr="00F5349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F53490">
              <w:rPr>
                <w:sz w:val="24"/>
                <w:szCs w:val="24"/>
              </w:rPr>
              <w:br/>
              <w:t xml:space="preserve">структурное подразделение, орган местного самоуправления </w:t>
            </w:r>
            <w:r>
              <w:rPr>
                <w:sz w:val="24"/>
                <w:szCs w:val="24"/>
              </w:rPr>
              <w:t>округа</w:t>
            </w:r>
            <w:r w:rsidRPr="00F53490"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Количество</w:t>
            </w:r>
            <w:r w:rsidRPr="00F53490">
              <w:rPr>
                <w:sz w:val="24"/>
                <w:szCs w:val="24"/>
              </w:rPr>
              <w:br/>
              <w:t>экземпляров</w:t>
            </w:r>
          </w:p>
        </w:tc>
      </w:tr>
      <w:tr w:rsidR="000C4D1E" w:rsidRPr="00F53490" w:rsidTr="002578B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Дело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2</w:t>
            </w:r>
          </w:p>
        </w:tc>
      </w:tr>
      <w:tr w:rsidR="000C4D1E" w:rsidRPr="00F53490" w:rsidTr="002578B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C4D1E" w:rsidRPr="00F53490" w:rsidTr="002578B5">
        <w:trPr>
          <w:gridBefore w:val="1"/>
          <w:wBefore w:w="108" w:type="dxa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53490">
              <w:rPr>
                <w:sz w:val="24"/>
                <w:szCs w:val="24"/>
              </w:rPr>
              <w:t>ИТОГО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1E" w:rsidRPr="00F53490" w:rsidRDefault="000C4D1E" w:rsidP="002578B5">
            <w:pPr>
              <w:widowControl w:val="0"/>
              <w:tabs>
                <w:tab w:val="left" w:pos="675"/>
                <w:tab w:val="center" w:pos="751"/>
                <w:tab w:val="left" w:pos="6800"/>
              </w:tabs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4D1E" w:rsidRPr="00F53490" w:rsidTr="002578B5">
        <w:trPr>
          <w:gridAfter w:val="1"/>
          <w:wAfter w:w="735" w:type="dxa"/>
          <w:jc w:val="center"/>
        </w:trPr>
        <w:tc>
          <w:tcPr>
            <w:tcW w:w="3749" w:type="dxa"/>
            <w:gridSpan w:val="3"/>
            <w:hideMark/>
          </w:tcPr>
          <w:p w:rsidR="000C4D1E" w:rsidRPr="001D1822" w:rsidRDefault="000C4D1E" w:rsidP="002578B5">
            <w:pPr>
              <w:pStyle w:val="a9"/>
              <w:ind w:right="-108"/>
              <w:rPr>
                <w:sz w:val="24"/>
                <w:szCs w:val="24"/>
              </w:rPr>
            </w:pPr>
            <w:r w:rsidRPr="001D1822">
              <w:rPr>
                <w:sz w:val="24"/>
                <w:szCs w:val="24"/>
              </w:rPr>
              <w:t>Проект подготовил и завизировал</w:t>
            </w:r>
          </w:p>
          <w:p w:rsidR="000C4D1E" w:rsidRPr="006B7498" w:rsidRDefault="000C4D1E" w:rsidP="002578B5">
            <w:pPr>
              <w:pStyle w:val="a9"/>
              <w:ind w:right="-108"/>
              <w:rPr>
                <w:sz w:val="24"/>
                <w:szCs w:val="24"/>
              </w:rPr>
            </w:pPr>
            <w:r w:rsidRPr="001D1822">
              <w:rPr>
                <w:sz w:val="24"/>
                <w:szCs w:val="24"/>
              </w:rPr>
              <w:t>главный специалист юридиче</w:t>
            </w:r>
            <w:r>
              <w:rPr>
                <w:sz w:val="24"/>
                <w:szCs w:val="24"/>
              </w:rPr>
              <w:t>ского</w:t>
            </w:r>
            <w:r>
              <w:rPr>
                <w:sz w:val="24"/>
                <w:szCs w:val="24"/>
              </w:rPr>
              <w:br/>
              <w:t>отдела А</w:t>
            </w:r>
            <w:r w:rsidRPr="001D1822">
              <w:rPr>
                <w:sz w:val="24"/>
                <w:szCs w:val="24"/>
              </w:rPr>
              <w:t xml:space="preserve">дминистрации муниципального округа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D1E" w:rsidRPr="00F53490" w:rsidRDefault="000C4D1E" w:rsidP="002578B5">
            <w:pPr>
              <w:pStyle w:val="a9"/>
              <w:spacing w:before="120"/>
              <w:ind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394" w:type="dxa"/>
            <w:gridSpan w:val="5"/>
            <w:vAlign w:val="bottom"/>
            <w:hideMark/>
          </w:tcPr>
          <w:p w:rsidR="000C4D1E" w:rsidRPr="00F53490" w:rsidRDefault="000C4D1E" w:rsidP="002578B5">
            <w:pPr>
              <w:pStyle w:val="a9"/>
              <w:spacing w:before="120"/>
              <w:ind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С.А. Ючайко</w:t>
            </w:r>
          </w:p>
        </w:tc>
      </w:tr>
      <w:bookmarkEnd w:id="3"/>
    </w:tbl>
    <w:p w:rsidR="003045A6" w:rsidRDefault="003045A6" w:rsidP="002E67EB">
      <w:pPr>
        <w:tabs>
          <w:tab w:val="left" w:pos="6975"/>
        </w:tabs>
      </w:pPr>
    </w:p>
    <w:sectPr w:rsidR="003045A6" w:rsidSect="00074087">
      <w:headerReference w:type="default" r:id="rId8"/>
      <w:pgSz w:w="11906" w:h="16838"/>
      <w:pgMar w:top="1134" w:right="566" w:bottom="14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E5" w:rsidRDefault="00F371E5">
      <w:r>
        <w:separator/>
      </w:r>
    </w:p>
  </w:endnote>
  <w:endnote w:type="continuationSeparator" w:id="0">
    <w:p w:rsidR="00F371E5" w:rsidRDefault="00F3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E5" w:rsidRDefault="00F371E5">
      <w:r>
        <w:separator/>
      </w:r>
    </w:p>
  </w:footnote>
  <w:footnote w:type="continuationSeparator" w:id="0">
    <w:p w:rsidR="00F371E5" w:rsidRDefault="00F3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C06" w:rsidRPr="00D47F74" w:rsidRDefault="00F50C06">
    <w:pPr>
      <w:pStyle w:val="ad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684"/>
    <w:multiLevelType w:val="hybridMultilevel"/>
    <w:tmpl w:val="B9FED7CC"/>
    <w:lvl w:ilvl="0" w:tplc="FCACD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206"/>
    <w:multiLevelType w:val="multilevel"/>
    <w:tmpl w:val="E7DEE4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5B15672"/>
    <w:multiLevelType w:val="hybridMultilevel"/>
    <w:tmpl w:val="6AF4B1F2"/>
    <w:lvl w:ilvl="0" w:tplc="7CAEC432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CED"/>
    <w:multiLevelType w:val="multilevel"/>
    <w:tmpl w:val="CCFEE00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133607F"/>
    <w:multiLevelType w:val="hybridMultilevel"/>
    <w:tmpl w:val="7A8CD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F745D"/>
    <w:multiLevelType w:val="hybridMultilevel"/>
    <w:tmpl w:val="C902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321E11"/>
    <w:multiLevelType w:val="hybridMultilevel"/>
    <w:tmpl w:val="91B08E0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873E68"/>
    <w:multiLevelType w:val="multilevel"/>
    <w:tmpl w:val="E1B0DF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263596"/>
    <w:multiLevelType w:val="hybridMultilevel"/>
    <w:tmpl w:val="6CBE0D5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30AFB"/>
    <w:multiLevelType w:val="multilevel"/>
    <w:tmpl w:val="D5F84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10" w15:restartNumberingAfterBreak="0">
    <w:nsid w:val="5E4372EA"/>
    <w:multiLevelType w:val="multilevel"/>
    <w:tmpl w:val="E90AE902"/>
    <w:lvl w:ilvl="0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61462B8"/>
    <w:multiLevelType w:val="multilevel"/>
    <w:tmpl w:val="E782F5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B46897"/>
    <w:multiLevelType w:val="hybridMultilevel"/>
    <w:tmpl w:val="A062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95286"/>
    <w:multiLevelType w:val="hybridMultilevel"/>
    <w:tmpl w:val="5680E350"/>
    <w:lvl w:ilvl="0" w:tplc="F46C6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56"/>
    <w:rsid w:val="00003CEE"/>
    <w:rsid w:val="00006FD2"/>
    <w:rsid w:val="000074CA"/>
    <w:rsid w:val="00014352"/>
    <w:rsid w:val="00024583"/>
    <w:rsid w:val="00027DD2"/>
    <w:rsid w:val="000310BF"/>
    <w:rsid w:val="00033259"/>
    <w:rsid w:val="000349B0"/>
    <w:rsid w:val="00035620"/>
    <w:rsid w:val="00040BC6"/>
    <w:rsid w:val="00041CB7"/>
    <w:rsid w:val="00052AD1"/>
    <w:rsid w:val="00060759"/>
    <w:rsid w:val="00071BD2"/>
    <w:rsid w:val="00074087"/>
    <w:rsid w:val="00075648"/>
    <w:rsid w:val="00082386"/>
    <w:rsid w:val="0009426C"/>
    <w:rsid w:val="000A2957"/>
    <w:rsid w:val="000A39AC"/>
    <w:rsid w:val="000A5631"/>
    <w:rsid w:val="000A7A79"/>
    <w:rsid w:val="000B2A89"/>
    <w:rsid w:val="000B49F9"/>
    <w:rsid w:val="000B4BB1"/>
    <w:rsid w:val="000C3019"/>
    <w:rsid w:val="000C4D1E"/>
    <w:rsid w:val="000C53D5"/>
    <w:rsid w:val="000C76DA"/>
    <w:rsid w:val="000C7ED6"/>
    <w:rsid w:val="000D2271"/>
    <w:rsid w:val="000D3FCB"/>
    <w:rsid w:val="000D59A2"/>
    <w:rsid w:val="000E1444"/>
    <w:rsid w:val="000E2FB0"/>
    <w:rsid w:val="000E5298"/>
    <w:rsid w:val="000E52B1"/>
    <w:rsid w:val="000E5F2F"/>
    <w:rsid w:val="000F2A38"/>
    <w:rsid w:val="000F31A6"/>
    <w:rsid w:val="000F4CCB"/>
    <w:rsid w:val="000F5A88"/>
    <w:rsid w:val="00101C24"/>
    <w:rsid w:val="001020CA"/>
    <w:rsid w:val="001025CC"/>
    <w:rsid w:val="00102A0A"/>
    <w:rsid w:val="001075FE"/>
    <w:rsid w:val="001114AF"/>
    <w:rsid w:val="00111D70"/>
    <w:rsid w:val="00115E0D"/>
    <w:rsid w:val="001177AC"/>
    <w:rsid w:val="00124FE9"/>
    <w:rsid w:val="00133998"/>
    <w:rsid w:val="00135B86"/>
    <w:rsid w:val="00137B26"/>
    <w:rsid w:val="001420F2"/>
    <w:rsid w:val="00150231"/>
    <w:rsid w:val="00156490"/>
    <w:rsid w:val="00160712"/>
    <w:rsid w:val="00165CDF"/>
    <w:rsid w:val="00171596"/>
    <w:rsid w:val="001754E1"/>
    <w:rsid w:val="00180A62"/>
    <w:rsid w:val="0018210D"/>
    <w:rsid w:val="001826DD"/>
    <w:rsid w:val="00191261"/>
    <w:rsid w:val="00194740"/>
    <w:rsid w:val="00195CF1"/>
    <w:rsid w:val="00195EE9"/>
    <w:rsid w:val="001968F2"/>
    <w:rsid w:val="00197D5D"/>
    <w:rsid w:val="001A0552"/>
    <w:rsid w:val="001A05C1"/>
    <w:rsid w:val="001A0ECA"/>
    <w:rsid w:val="001A1C4C"/>
    <w:rsid w:val="001A3F2B"/>
    <w:rsid w:val="001A45B9"/>
    <w:rsid w:val="001A4B85"/>
    <w:rsid w:val="001A67C2"/>
    <w:rsid w:val="001D0899"/>
    <w:rsid w:val="001D09D9"/>
    <w:rsid w:val="001D1822"/>
    <w:rsid w:val="001D2486"/>
    <w:rsid w:val="001D7161"/>
    <w:rsid w:val="001E2429"/>
    <w:rsid w:val="002022AC"/>
    <w:rsid w:val="00203D5A"/>
    <w:rsid w:val="00212873"/>
    <w:rsid w:val="002131B6"/>
    <w:rsid w:val="002160E8"/>
    <w:rsid w:val="00220517"/>
    <w:rsid w:val="002213C5"/>
    <w:rsid w:val="00221529"/>
    <w:rsid w:val="00227BAF"/>
    <w:rsid w:val="0023589A"/>
    <w:rsid w:val="00240CED"/>
    <w:rsid w:val="00240DE5"/>
    <w:rsid w:val="00241E08"/>
    <w:rsid w:val="0024540C"/>
    <w:rsid w:val="00262DBD"/>
    <w:rsid w:val="00264FE6"/>
    <w:rsid w:val="002735DC"/>
    <w:rsid w:val="00273FDF"/>
    <w:rsid w:val="00275F66"/>
    <w:rsid w:val="0027627D"/>
    <w:rsid w:val="002762AA"/>
    <w:rsid w:val="00277107"/>
    <w:rsid w:val="00285734"/>
    <w:rsid w:val="002867DB"/>
    <w:rsid w:val="0029086B"/>
    <w:rsid w:val="00296833"/>
    <w:rsid w:val="00297A2E"/>
    <w:rsid w:val="002A339F"/>
    <w:rsid w:val="002A525A"/>
    <w:rsid w:val="002B277B"/>
    <w:rsid w:val="002B49B7"/>
    <w:rsid w:val="002B56EF"/>
    <w:rsid w:val="002C2FEC"/>
    <w:rsid w:val="002D6D5C"/>
    <w:rsid w:val="002E3D5E"/>
    <w:rsid w:val="002E659A"/>
    <w:rsid w:val="002E67EB"/>
    <w:rsid w:val="002E6DA3"/>
    <w:rsid w:val="002F112A"/>
    <w:rsid w:val="002F2AE1"/>
    <w:rsid w:val="002F4B4C"/>
    <w:rsid w:val="00303CDF"/>
    <w:rsid w:val="003045A6"/>
    <w:rsid w:val="00304B9F"/>
    <w:rsid w:val="00310BB8"/>
    <w:rsid w:val="00322314"/>
    <w:rsid w:val="00322746"/>
    <w:rsid w:val="00324217"/>
    <w:rsid w:val="003247E0"/>
    <w:rsid w:val="003265FE"/>
    <w:rsid w:val="003268B2"/>
    <w:rsid w:val="00327559"/>
    <w:rsid w:val="003301B2"/>
    <w:rsid w:val="00331111"/>
    <w:rsid w:val="00331BBA"/>
    <w:rsid w:val="00336437"/>
    <w:rsid w:val="003374CB"/>
    <w:rsid w:val="00340879"/>
    <w:rsid w:val="0034132E"/>
    <w:rsid w:val="003414C8"/>
    <w:rsid w:val="003448AB"/>
    <w:rsid w:val="003448E7"/>
    <w:rsid w:val="0034707A"/>
    <w:rsid w:val="00361632"/>
    <w:rsid w:val="00366AC5"/>
    <w:rsid w:val="00366B2E"/>
    <w:rsid w:val="00370446"/>
    <w:rsid w:val="00371115"/>
    <w:rsid w:val="00374BC6"/>
    <w:rsid w:val="00380BD1"/>
    <w:rsid w:val="00390193"/>
    <w:rsid w:val="003937A1"/>
    <w:rsid w:val="00395DDA"/>
    <w:rsid w:val="003A112B"/>
    <w:rsid w:val="003B33D4"/>
    <w:rsid w:val="003B47AD"/>
    <w:rsid w:val="003C0F8B"/>
    <w:rsid w:val="003D11C7"/>
    <w:rsid w:val="003D326B"/>
    <w:rsid w:val="003E4833"/>
    <w:rsid w:val="003E4FB2"/>
    <w:rsid w:val="003E59C1"/>
    <w:rsid w:val="003E6591"/>
    <w:rsid w:val="003E7770"/>
    <w:rsid w:val="003F3673"/>
    <w:rsid w:val="003F57E1"/>
    <w:rsid w:val="00404616"/>
    <w:rsid w:val="00412843"/>
    <w:rsid w:val="00415BA0"/>
    <w:rsid w:val="00415C32"/>
    <w:rsid w:val="004161D7"/>
    <w:rsid w:val="00421680"/>
    <w:rsid w:val="00422B8E"/>
    <w:rsid w:val="004272D1"/>
    <w:rsid w:val="00434A70"/>
    <w:rsid w:val="004456A6"/>
    <w:rsid w:val="004619B9"/>
    <w:rsid w:val="00461E3F"/>
    <w:rsid w:val="004636E1"/>
    <w:rsid w:val="004643FB"/>
    <w:rsid w:val="004704F0"/>
    <w:rsid w:val="004738FD"/>
    <w:rsid w:val="00474761"/>
    <w:rsid w:val="0048557E"/>
    <w:rsid w:val="00486A33"/>
    <w:rsid w:val="00490BC0"/>
    <w:rsid w:val="00491340"/>
    <w:rsid w:val="00491E62"/>
    <w:rsid w:val="004923F6"/>
    <w:rsid w:val="00494D48"/>
    <w:rsid w:val="004973AC"/>
    <w:rsid w:val="004B0170"/>
    <w:rsid w:val="004B17CE"/>
    <w:rsid w:val="004B1877"/>
    <w:rsid w:val="004B783D"/>
    <w:rsid w:val="004C0452"/>
    <w:rsid w:val="004D5B81"/>
    <w:rsid w:val="004D66B7"/>
    <w:rsid w:val="004E3F19"/>
    <w:rsid w:val="004E45BD"/>
    <w:rsid w:val="004F0275"/>
    <w:rsid w:val="004F4657"/>
    <w:rsid w:val="004F4A01"/>
    <w:rsid w:val="004F4C37"/>
    <w:rsid w:val="004F7781"/>
    <w:rsid w:val="0050146B"/>
    <w:rsid w:val="00501D92"/>
    <w:rsid w:val="00505508"/>
    <w:rsid w:val="00506951"/>
    <w:rsid w:val="00506CF6"/>
    <w:rsid w:val="00510ADB"/>
    <w:rsid w:val="005156ED"/>
    <w:rsid w:val="0051656B"/>
    <w:rsid w:val="005179A2"/>
    <w:rsid w:val="00523771"/>
    <w:rsid w:val="00533F0E"/>
    <w:rsid w:val="00534591"/>
    <w:rsid w:val="005368E0"/>
    <w:rsid w:val="00540A09"/>
    <w:rsid w:val="00540C75"/>
    <w:rsid w:val="00540E33"/>
    <w:rsid w:val="00542089"/>
    <w:rsid w:val="0054229D"/>
    <w:rsid w:val="00553224"/>
    <w:rsid w:val="00567506"/>
    <w:rsid w:val="0057225C"/>
    <w:rsid w:val="005765CB"/>
    <w:rsid w:val="00576B04"/>
    <w:rsid w:val="00576F62"/>
    <w:rsid w:val="00576FAB"/>
    <w:rsid w:val="00584121"/>
    <w:rsid w:val="00586DC2"/>
    <w:rsid w:val="00587916"/>
    <w:rsid w:val="005925CE"/>
    <w:rsid w:val="005944C5"/>
    <w:rsid w:val="005946B7"/>
    <w:rsid w:val="005949E4"/>
    <w:rsid w:val="005A1559"/>
    <w:rsid w:val="005A461A"/>
    <w:rsid w:val="005A6578"/>
    <w:rsid w:val="005B0223"/>
    <w:rsid w:val="005B07C5"/>
    <w:rsid w:val="005B2D5C"/>
    <w:rsid w:val="005B7378"/>
    <w:rsid w:val="005C09D3"/>
    <w:rsid w:val="005C1165"/>
    <w:rsid w:val="005C3136"/>
    <w:rsid w:val="005C688F"/>
    <w:rsid w:val="005C70B2"/>
    <w:rsid w:val="005D51E3"/>
    <w:rsid w:val="005E1089"/>
    <w:rsid w:val="005E1C2D"/>
    <w:rsid w:val="005E2FE7"/>
    <w:rsid w:val="005F056B"/>
    <w:rsid w:val="005F1755"/>
    <w:rsid w:val="005F2113"/>
    <w:rsid w:val="00602312"/>
    <w:rsid w:val="00605E8D"/>
    <w:rsid w:val="0060632B"/>
    <w:rsid w:val="006119AA"/>
    <w:rsid w:val="00613DE2"/>
    <w:rsid w:val="006166C4"/>
    <w:rsid w:val="00621334"/>
    <w:rsid w:val="00622C60"/>
    <w:rsid w:val="00626D85"/>
    <w:rsid w:val="00634976"/>
    <w:rsid w:val="00635108"/>
    <w:rsid w:val="006429A7"/>
    <w:rsid w:val="00642EAD"/>
    <w:rsid w:val="0064412A"/>
    <w:rsid w:val="00644DE9"/>
    <w:rsid w:val="00652543"/>
    <w:rsid w:val="00652B7B"/>
    <w:rsid w:val="00655CFB"/>
    <w:rsid w:val="0066494D"/>
    <w:rsid w:val="00665DB8"/>
    <w:rsid w:val="006667BF"/>
    <w:rsid w:val="006669F9"/>
    <w:rsid w:val="0066757B"/>
    <w:rsid w:val="006723B2"/>
    <w:rsid w:val="00674073"/>
    <w:rsid w:val="006759BC"/>
    <w:rsid w:val="00683A17"/>
    <w:rsid w:val="00687730"/>
    <w:rsid w:val="00687BDC"/>
    <w:rsid w:val="00690DC7"/>
    <w:rsid w:val="00692EED"/>
    <w:rsid w:val="0069610D"/>
    <w:rsid w:val="006963A3"/>
    <w:rsid w:val="006A12CD"/>
    <w:rsid w:val="006A4FF3"/>
    <w:rsid w:val="006A56EF"/>
    <w:rsid w:val="006B1976"/>
    <w:rsid w:val="006B2CEC"/>
    <w:rsid w:val="006B4DC2"/>
    <w:rsid w:val="006B4FEF"/>
    <w:rsid w:val="006B7498"/>
    <w:rsid w:val="006C2772"/>
    <w:rsid w:val="006C2EDD"/>
    <w:rsid w:val="006C6F65"/>
    <w:rsid w:val="006D58F3"/>
    <w:rsid w:val="006D65F7"/>
    <w:rsid w:val="006D68EE"/>
    <w:rsid w:val="006D6A4E"/>
    <w:rsid w:val="006E5CBD"/>
    <w:rsid w:val="006F2893"/>
    <w:rsid w:val="006F4B56"/>
    <w:rsid w:val="006F6A17"/>
    <w:rsid w:val="007017AA"/>
    <w:rsid w:val="00702BEA"/>
    <w:rsid w:val="00712735"/>
    <w:rsid w:val="00712986"/>
    <w:rsid w:val="00715047"/>
    <w:rsid w:val="007151AE"/>
    <w:rsid w:val="0071680B"/>
    <w:rsid w:val="00730C0F"/>
    <w:rsid w:val="00734DF0"/>
    <w:rsid w:val="00746284"/>
    <w:rsid w:val="0074630B"/>
    <w:rsid w:val="00746A48"/>
    <w:rsid w:val="00747561"/>
    <w:rsid w:val="00751220"/>
    <w:rsid w:val="00751ADE"/>
    <w:rsid w:val="00752368"/>
    <w:rsid w:val="007550E9"/>
    <w:rsid w:val="007567C8"/>
    <w:rsid w:val="007578AE"/>
    <w:rsid w:val="00771D2B"/>
    <w:rsid w:val="007737AA"/>
    <w:rsid w:val="007761A5"/>
    <w:rsid w:val="00777496"/>
    <w:rsid w:val="00777BD4"/>
    <w:rsid w:val="00780C87"/>
    <w:rsid w:val="0078470C"/>
    <w:rsid w:val="007855F9"/>
    <w:rsid w:val="00787382"/>
    <w:rsid w:val="00790039"/>
    <w:rsid w:val="00794EA4"/>
    <w:rsid w:val="00797FB3"/>
    <w:rsid w:val="007A2283"/>
    <w:rsid w:val="007A34FF"/>
    <w:rsid w:val="007B243B"/>
    <w:rsid w:val="007C452A"/>
    <w:rsid w:val="007C5A45"/>
    <w:rsid w:val="007C5EA2"/>
    <w:rsid w:val="007D00F0"/>
    <w:rsid w:val="007D3916"/>
    <w:rsid w:val="007D784E"/>
    <w:rsid w:val="007E1957"/>
    <w:rsid w:val="007E3AE0"/>
    <w:rsid w:val="007E73A7"/>
    <w:rsid w:val="007F3994"/>
    <w:rsid w:val="00801D75"/>
    <w:rsid w:val="00802C69"/>
    <w:rsid w:val="0080368C"/>
    <w:rsid w:val="00810141"/>
    <w:rsid w:val="008103FA"/>
    <w:rsid w:val="00812570"/>
    <w:rsid w:val="00812699"/>
    <w:rsid w:val="00813988"/>
    <w:rsid w:val="00822480"/>
    <w:rsid w:val="0082303E"/>
    <w:rsid w:val="00831ED3"/>
    <w:rsid w:val="008351E5"/>
    <w:rsid w:val="0083592B"/>
    <w:rsid w:val="00836D03"/>
    <w:rsid w:val="00836F08"/>
    <w:rsid w:val="00842AC1"/>
    <w:rsid w:val="00861723"/>
    <w:rsid w:val="0086177A"/>
    <w:rsid w:val="00862E42"/>
    <w:rsid w:val="0086334B"/>
    <w:rsid w:val="00864792"/>
    <w:rsid w:val="008653AA"/>
    <w:rsid w:val="008664E5"/>
    <w:rsid w:val="008721FB"/>
    <w:rsid w:val="008724E3"/>
    <w:rsid w:val="00885D58"/>
    <w:rsid w:val="00890FC4"/>
    <w:rsid w:val="00891BFD"/>
    <w:rsid w:val="00895525"/>
    <w:rsid w:val="008A1718"/>
    <w:rsid w:val="008A1B24"/>
    <w:rsid w:val="008A2EE7"/>
    <w:rsid w:val="008A31E8"/>
    <w:rsid w:val="008B4065"/>
    <w:rsid w:val="008B4FC1"/>
    <w:rsid w:val="008B7C4B"/>
    <w:rsid w:val="008C18A8"/>
    <w:rsid w:val="008C602F"/>
    <w:rsid w:val="008D037E"/>
    <w:rsid w:val="008D3831"/>
    <w:rsid w:val="008D51C8"/>
    <w:rsid w:val="008E0075"/>
    <w:rsid w:val="008E2263"/>
    <w:rsid w:val="008E7532"/>
    <w:rsid w:val="008F25FB"/>
    <w:rsid w:val="008F38AC"/>
    <w:rsid w:val="008F40CC"/>
    <w:rsid w:val="00901CF5"/>
    <w:rsid w:val="00910231"/>
    <w:rsid w:val="009111F0"/>
    <w:rsid w:val="00913C3E"/>
    <w:rsid w:val="009156D2"/>
    <w:rsid w:val="00917385"/>
    <w:rsid w:val="0091794C"/>
    <w:rsid w:val="009234C7"/>
    <w:rsid w:val="00924010"/>
    <w:rsid w:val="009242C8"/>
    <w:rsid w:val="0092480A"/>
    <w:rsid w:val="0092584A"/>
    <w:rsid w:val="00925EE5"/>
    <w:rsid w:val="00927D6A"/>
    <w:rsid w:val="0093056B"/>
    <w:rsid w:val="00930D17"/>
    <w:rsid w:val="0093104A"/>
    <w:rsid w:val="00932B57"/>
    <w:rsid w:val="00933F84"/>
    <w:rsid w:val="00936A50"/>
    <w:rsid w:val="009418BA"/>
    <w:rsid w:val="00941BDA"/>
    <w:rsid w:val="0094218E"/>
    <w:rsid w:val="0094394D"/>
    <w:rsid w:val="00944929"/>
    <w:rsid w:val="0094564E"/>
    <w:rsid w:val="00950CB4"/>
    <w:rsid w:val="009518BA"/>
    <w:rsid w:val="00952429"/>
    <w:rsid w:val="009525AC"/>
    <w:rsid w:val="00956486"/>
    <w:rsid w:val="00960759"/>
    <w:rsid w:val="009639C4"/>
    <w:rsid w:val="009661E9"/>
    <w:rsid w:val="00967A4F"/>
    <w:rsid w:val="009702BF"/>
    <w:rsid w:val="009703CA"/>
    <w:rsid w:val="0097417B"/>
    <w:rsid w:val="00974603"/>
    <w:rsid w:val="009746EF"/>
    <w:rsid w:val="009802CB"/>
    <w:rsid w:val="00980456"/>
    <w:rsid w:val="00986E4E"/>
    <w:rsid w:val="00991877"/>
    <w:rsid w:val="0099375A"/>
    <w:rsid w:val="00997696"/>
    <w:rsid w:val="009A0D39"/>
    <w:rsid w:val="009A357F"/>
    <w:rsid w:val="009A38B8"/>
    <w:rsid w:val="009A3A76"/>
    <w:rsid w:val="009A5644"/>
    <w:rsid w:val="009B2006"/>
    <w:rsid w:val="009B2EA8"/>
    <w:rsid w:val="009B61B1"/>
    <w:rsid w:val="009B6E17"/>
    <w:rsid w:val="009C1E32"/>
    <w:rsid w:val="009D369E"/>
    <w:rsid w:val="009E106F"/>
    <w:rsid w:val="009E1FA1"/>
    <w:rsid w:val="009E3DEC"/>
    <w:rsid w:val="009E6A3F"/>
    <w:rsid w:val="009F4D4C"/>
    <w:rsid w:val="009F75B8"/>
    <w:rsid w:val="00A031CA"/>
    <w:rsid w:val="00A03717"/>
    <w:rsid w:val="00A05032"/>
    <w:rsid w:val="00A05B4F"/>
    <w:rsid w:val="00A074D6"/>
    <w:rsid w:val="00A12105"/>
    <w:rsid w:val="00A1247C"/>
    <w:rsid w:val="00A14486"/>
    <w:rsid w:val="00A17D38"/>
    <w:rsid w:val="00A215C0"/>
    <w:rsid w:val="00A21B1F"/>
    <w:rsid w:val="00A25113"/>
    <w:rsid w:val="00A3143D"/>
    <w:rsid w:val="00A317FC"/>
    <w:rsid w:val="00A37FA9"/>
    <w:rsid w:val="00A4097F"/>
    <w:rsid w:val="00A42646"/>
    <w:rsid w:val="00A45122"/>
    <w:rsid w:val="00A516BD"/>
    <w:rsid w:val="00A60D2D"/>
    <w:rsid w:val="00A6133F"/>
    <w:rsid w:val="00A63F7C"/>
    <w:rsid w:val="00A7292B"/>
    <w:rsid w:val="00A73829"/>
    <w:rsid w:val="00A80E81"/>
    <w:rsid w:val="00A83929"/>
    <w:rsid w:val="00A83D63"/>
    <w:rsid w:val="00A90730"/>
    <w:rsid w:val="00A91B46"/>
    <w:rsid w:val="00A91C93"/>
    <w:rsid w:val="00A961FC"/>
    <w:rsid w:val="00A97C54"/>
    <w:rsid w:val="00AA1E0B"/>
    <w:rsid w:val="00AA4423"/>
    <w:rsid w:val="00AA5D99"/>
    <w:rsid w:val="00AB5A8B"/>
    <w:rsid w:val="00AB6119"/>
    <w:rsid w:val="00AB68DD"/>
    <w:rsid w:val="00AC428B"/>
    <w:rsid w:val="00AC7506"/>
    <w:rsid w:val="00AD19D7"/>
    <w:rsid w:val="00AD3ACE"/>
    <w:rsid w:val="00AD3BCD"/>
    <w:rsid w:val="00AD3BF8"/>
    <w:rsid w:val="00AD54C3"/>
    <w:rsid w:val="00AD6E65"/>
    <w:rsid w:val="00AE2587"/>
    <w:rsid w:val="00AE2A1B"/>
    <w:rsid w:val="00AE577A"/>
    <w:rsid w:val="00AE7B6A"/>
    <w:rsid w:val="00AF0F30"/>
    <w:rsid w:val="00AF5963"/>
    <w:rsid w:val="00AF6575"/>
    <w:rsid w:val="00AF7398"/>
    <w:rsid w:val="00B0054E"/>
    <w:rsid w:val="00B005A7"/>
    <w:rsid w:val="00B01A03"/>
    <w:rsid w:val="00B03BC1"/>
    <w:rsid w:val="00B04E17"/>
    <w:rsid w:val="00B076E5"/>
    <w:rsid w:val="00B15B2A"/>
    <w:rsid w:val="00B15F32"/>
    <w:rsid w:val="00B2794A"/>
    <w:rsid w:val="00B334DB"/>
    <w:rsid w:val="00B353C5"/>
    <w:rsid w:val="00B3680E"/>
    <w:rsid w:val="00B37A88"/>
    <w:rsid w:val="00B4047A"/>
    <w:rsid w:val="00B413EA"/>
    <w:rsid w:val="00B449E7"/>
    <w:rsid w:val="00B55F8D"/>
    <w:rsid w:val="00B62822"/>
    <w:rsid w:val="00B65BAB"/>
    <w:rsid w:val="00B803CB"/>
    <w:rsid w:val="00B815BA"/>
    <w:rsid w:val="00B82FFD"/>
    <w:rsid w:val="00B938AB"/>
    <w:rsid w:val="00B967A9"/>
    <w:rsid w:val="00BA0BEF"/>
    <w:rsid w:val="00BA2F54"/>
    <w:rsid w:val="00BA44BC"/>
    <w:rsid w:val="00BA67CE"/>
    <w:rsid w:val="00BB1552"/>
    <w:rsid w:val="00BB187C"/>
    <w:rsid w:val="00BB4E17"/>
    <w:rsid w:val="00BC2299"/>
    <w:rsid w:val="00BC7CEA"/>
    <w:rsid w:val="00BD0D61"/>
    <w:rsid w:val="00BD6B18"/>
    <w:rsid w:val="00BD6B24"/>
    <w:rsid w:val="00BE0B1E"/>
    <w:rsid w:val="00BE12E4"/>
    <w:rsid w:val="00BE5498"/>
    <w:rsid w:val="00BF311A"/>
    <w:rsid w:val="00C00F0D"/>
    <w:rsid w:val="00C04D4E"/>
    <w:rsid w:val="00C20763"/>
    <w:rsid w:val="00C20DDC"/>
    <w:rsid w:val="00C23A11"/>
    <w:rsid w:val="00C31EE8"/>
    <w:rsid w:val="00C33B97"/>
    <w:rsid w:val="00C340E6"/>
    <w:rsid w:val="00C341A1"/>
    <w:rsid w:val="00C47A5D"/>
    <w:rsid w:val="00C5222A"/>
    <w:rsid w:val="00C554C6"/>
    <w:rsid w:val="00C56BEA"/>
    <w:rsid w:val="00C647EA"/>
    <w:rsid w:val="00C73D2B"/>
    <w:rsid w:val="00C75D99"/>
    <w:rsid w:val="00C84953"/>
    <w:rsid w:val="00C8603B"/>
    <w:rsid w:val="00CA0AA8"/>
    <w:rsid w:val="00CA18C1"/>
    <w:rsid w:val="00CA3288"/>
    <w:rsid w:val="00CA6A87"/>
    <w:rsid w:val="00CA7AE1"/>
    <w:rsid w:val="00CC3AEB"/>
    <w:rsid w:val="00CC6A8D"/>
    <w:rsid w:val="00CE3F50"/>
    <w:rsid w:val="00CE74BE"/>
    <w:rsid w:val="00CF43F0"/>
    <w:rsid w:val="00CF7CBB"/>
    <w:rsid w:val="00D0352A"/>
    <w:rsid w:val="00D0508F"/>
    <w:rsid w:val="00D11A49"/>
    <w:rsid w:val="00D12C0D"/>
    <w:rsid w:val="00D12C28"/>
    <w:rsid w:val="00D1745B"/>
    <w:rsid w:val="00D23456"/>
    <w:rsid w:val="00D2557E"/>
    <w:rsid w:val="00D25F68"/>
    <w:rsid w:val="00D3322A"/>
    <w:rsid w:val="00D33AA3"/>
    <w:rsid w:val="00D36076"/>
    <w:rsid w:val="00D36083"/>
    <w:rsid w:val="00D403D9"/>
    <w:rsid w:val="00D44F59"/>
    <w:rsid w:val="00D46B5D"/>
    <w:rsid w:val="00D47F74"/>
    <w:rsid w:val="00D54715"/>
    <w:rsid w:val="00D558AA"/>
    <w:rsid w:val="00D56A68"/>
    <w:rsid w:val="00D66E8A"/>
    <w:rsid w:val="00D7301E"/>
    <w:rsid w:val="00D74C1F"/>
    <w:rsid w:val="00D76646"/>
    <w:rsid w:val="00D8062A"/>
    <w:rsid w:val="00D82851"/>
    <w:rsid w:val="00D866F5"/>
    <w:rsid w:val="00D87720"/>
    <w:rsid w:val="00D92D4C"/>
    <w:rsid w:val="00DB24E5"/>
    <w:rsid w:val="00DB30D6"/>
    <w:rsid w:val="00DC289F"/>
    <w:rsid w:val="00DC3EB8"/>
    <w:rsid w:val="00DC7476"/>
    <w:rsid w:val="00DD2C67"/>
    <w:rsid w:val="00DD3D9A"/>
    <w:rsid w:val="00DD70EC"/>
    <w:rsid w:val="00DD7881"/>
    <w:rsid w:val="00DE10FD"/>
    <w:rsid w:val="00DE3299"/>
    <w:rsid w:val="00DE4DEF"/>
    <w:rsid w:val="00DE5798"/>
    <w:rsid w:val="00DE59C6"/>
    <w:rsid w:val="00DF2A7D"/>
    <w:rsid w:val="00DF749C"/>
    <w:rsid w:val="00E02873"/>
    <w:rsid w:val="00E02AD9"/>
    <w:rsid w:val="00E02CAB"/>
    <w:rsid w:val="00E11202"/>
    <w:rsid w:val="00E14A13"/>
    <w:rsid w:val="00E15D3B"/>
    <w:rsid w:val="00E23E94"/>
    <w:rsid w:val="00E2453B"/>
    <w:rsid w:val="00E25810"/>
    <w:rsid w:val="00E3273B"/>
    <w:rsid w:val="00E34308"/>
    <w:rsid w:val="00E36140"/>
    <w:rsid w:val="00E44928"/>
    <w:rsid w:val="00E45EFF"/>
    <w:rsid w:val="00E47021"/>
    <w:rsid w:val="00E500A7"/>
    <w:rsid w:val="00E501CA"/>
    <w:rsid w:val="00E527C6"/>
    <w:rsid w:val="00E54F9F"/>
    <w:rsid w:val="00E55904"/>
    <w:rsid w:val="00E5771F"/>
    <w:rsid w:val="00E64762"/>
    <w:rsid w:val="00E65514"/>
    <w:rsid w:val="00E7178D"/>
    <w:rsid w:val="00E71FD8"/>
    <w:rsid w:val="00E72210"/>
    <w:rsid w:val="00E7452C"/>
    <w:rsid w:val="00E758F5"/>
    <w:rsid w:val="00E87554"/>
    <w:rsid w:val="00E93992"/>
    <w:rsid w:val="00E94441"/>
    <w:rsid w:val="00E95993"/>
    <w:rsid w:val="00EA1C4A"/>
    <w:rsid w:val="00EA25F8"/>
    <w:rsid w:val="00EA60B2"/>
    <w:rsid w:val="00EA6E09"/>
    <w:rsid w:val="00EB1B6F"/>
    <w:rsid w:val="00EB4083"/>
    <w:rsid w:val="00EB4581"/>
    <w:rsid w:val="00EB55CF"/>
    <w:rsid w:val="00EB5641"/>
    <w:rsid w:val="00EC18A4"/>
    <w:rsid w:val="00EC5AD0"/>
    <w:rsid w:val="00EC637A"/>
    <w:rsid w:val="00ED19A1"/>
    <w:rsid w:val="00ED1A60"/>
    <w:rsid w:val="00ED30CB"/>
    <w:rsid w:val="00ED5AED"/>
    <w:rsid w:val="00EE5573"/>
    <w:rsid w:val="00EF4279"/>
    <w:rsid w:val="00EF6F81"/>
    <w:rsid w:val="00F07D2E"/>
    <w:rsid w:val="00F10720"/>
    <w:rsid w:val="00F111DF"/>
    <w:rsid w:val="00F123D0"/>
    <w:rsid w:val="00F14789"/>
    <w:rsid w:val="00F212D2"/>
    <w:rsid w:val="00F23946"/>
    <w:rsid w:val="00F26491"/>
    <w:rsid w:val="00F30A9D"/>
    <w:rsid w:val="00F32CAC"/>
    <w:rsid w:val="00F3430C"/>
    <w:rsid w:val="00F35FE9"/>
    <w:rsid w:val="00F3717F"/>
    <w:rsid w:val="00F371E5"/>
    <w:rsid w:val="00F433B3"/>
    <w:rsid w:val="00F44830"/>
    <w:rsid w:val="00F50C06"/>
    <w:rsid w:val="00F51EA7"/>
    <w:rsid w:val="00F53490"/>
    <w:rsid w:val="00F63EE5"/>
    <w:rsid w:val="00F648CE"/>
    <w:rsid w:val="00F70592"/>
    <w:rsid w:val="00F721CA"/>
    <w:rsid w:val="00F72647"/>
    <w:rsid w:val="00F75F69"/>
    <w:rsid w:val="00F76F50"/>
    <w:rsid w:val="00F770C7"/>
    <w:rsid w:val="00F80641"/>
    <w:rsid w:val="00F80EE9"/>
    <w:rsid w:val="00F85F71"/>
    <w:rsid w:val="00F91FEA"/>
    <w:rsid w:val="00F9490A"/>
    <w:rsid w:val="00FA1878"/>
    <w:rsid w:val="00FA4477"/>
    <w:rsid w:val="00FB023D"/>
    <w:rsid w:val="00FB06B5"/>
    <w:rsid w:val="00FB1AAB"/>
    <w:rsid w:val="00FB42E1"/>
    <w:rsid w:val="00FB545A"/>
    <w:rsid w:val="00FB6FFD"/>
    <w:rsid w:val="00FC1F10"/>
    <w:rsid w:val="00FC26D6"/>
    <w:rsid w:val="00FC422F"/>
    <w:rsid w:val="00FD34C0"/>
    <w:rsid w:val="00FD534D"/>
    <w:rsid w:val="00FD6BB0"/>
    <w:rsid w:val="00FE179C"/>
    <w:rsid w:val="00FE1E35"/>
    <w:rsid w:val="00FE63B5"/>
    <w:rsid w:val="00FE7144"/>
    <w:rsid w:val="00FE7DF8"/>
    <w:rsid w:val="00FF2BE8"/>
    <w:rsid w:val="00FF3868"/>
    <w:rsid w:val="00FF501F"/>
    <w:rsid w:val="00FF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0500B28-222A-41E9-9E6A-F28D7EE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9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649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901CF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C00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8210D"/>
    <w:pPr>
      <w:ind w:firstLine="1080"/>
    </w:pPr>
    <w:rPr>
      <w:sz w:val="24"/>
      <w:szCs w:val="24"/>
    </w:rPr>
  </w:style>
  <w:style w:type="paragraph" w:styleId="a6">
    <w:name w:val="Balloon Text"/>
    <w:basedOn w:val="a"/>
    <w:semiHidden/>
    <w:rsid w:val="00DE4DE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494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7">
    <w:name w:val="Таблицы (моноширинный)"/>
    <w:basedOn w:val="a"/>
    <w:next w:val="a"/>
    <w:rsid w:val="006649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uiPriority w:val="99"/>
    <w:rsid w:val="0066494D"/>
    <w:rPr>
      <w:color w:val="008000"/>
      <w:sz w:val="20"/>
      <w:szCs w:val="20"/>
      <w:u w:val="single"/>
    </w:rPr>
  </w:style>
  <w:style w:type="paragraph" w:styleId="a9">
    <w:name w:val="Body Text"/>
    <w:basedOn w:val="a"/>
    <w:rsid w:val="00901CF5"/>
    <w:pPr>
      <w:spacing w:after="120"/>
    </w:pPr>
  </w:style>
  <w:style w:type="paragraph" w:customStyle="1" w:styleId="CharChar1CharChar1CharChar">
    <w:name w:val="Char Char Знак Знак1 Char Char1 Знак Знак Char Char"/>
    <w:basedOn w:val="a"/>
    <w:rsid w:val="007847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Цветовое выделение"/>
    <w:rsid w:val="00A91B46"/>
    <w:rPr>
      <w:b/>
      <w:bCs/>
      <w:color w:val="000080"/>
    </w:rPr>
  </w:style>
  <w:style w:type="character" w:customStyle="1" w:styleId="31">
    <w:name w:val="Основной текст (3)_"/>
    <w:link w:val="32"/>
    <w:rsid w:val="00AC7506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7506"/>
    <w:pPr>
      <w:widowControl w:val="0"/>
      <w:shd w:val="clear" w:color="auto" w:fill="FFFFFF"/>
      <w:spacing w:before="1260" w:line="643" w:lineRule="exact"/>
      <w:jc w:val="center"/>
    </w:pPr>
    <w:rPr>
      <w:sz w:val="26"/>
      <w:szCs w:val="26"/>
    </w:rPr>
  </w:style>
  <w:style w:type="character" w:customStyle="1" w:styleId="ab">
    <w:name w:val="Основной текст_"/>
    <w:link w:val="20"/>
    <w:rsid w:val="00AC7506"/>
    <w:rPr>
      <w:shd w:val="clear" w:color="auto" w:fill="FFFFFF"/>
    </w:rPr>
  </w:style>
  <w:style w:type="paragraph" w:customStyle="1" w:styleId="20">
    <w:name w:val="Основной текст2"/>
    <w:basedOn w:val="a"/>
    <w:link w:val="ab"/>
    <w:rsid w:val="00AC7506"/>
    <w:pPr>
      <w:widowControl w:val="0"/>
      <w:shd w:val="clear" w:color="auto" w:fill="FFFFFF"/>
      <w:spacing w:line="274" w:lineRule="exact"/>
    </w:pPr>
    <w:rPr>
      <w:sz w:val="20"/>
      <w:szCs w:val="20"/>
    </w:rPr>
  </w:style>
  <w:style w:type="paragraph" w:customStyle="1" w:styleId="11">
    <w:name w:val="Обычный1"/>
    <w:rsid w:val="00AC7506"/>
    <w:pPr>
      <w:widowControl w:val="0"/>
    </w:pPr>
    <w:rPr>
      <w:snapToGrid w:val="0"/>
    </w:rPr>
  </w:style>
  <w:style w:type="character" w:styleId="ac">
    <w:name w:val="Hyperlink"/>
    <w:rsid w:val="00BB187C"/>
    <w:rPr>
      <w:color w:val="0000FF"/>
      <w:u w:val="single"/>
    </w:rPr>
  </w:style>
  <w:style w:type="paragraph" w:styleId="ad">
    <w:name w:val="header"/>
    <w:basedOn w:val="a"/>
    <w:link w:val="ae"/>
    <w:rsid w:val="009C1E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C1E32"/>
    <w:rPr>
      <w:sz w:val="28"/>
      <w:szCs w:val="28"/>
    </w:rPr>
  </w:style>
  <w:style w:type="paragraph" w:styleId="af">
    <w:name w:val="footer"/>
    <w:basedOn w:val="a"/>
    <w:link w:val="af0"/>
    <w:rsid w:val="009C1E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C1E32"/>
    <w:rPr>
      <w:sz w:val="28"/>
      <w:szCs w:val="28"/>
    </w:rPr>
  </w:style>
  <w:style w:type="character" w:customStyle="1" w:styleId="Bodytext">
    <w:name w:val="Body text_"/>
    <w:link w:val="12"/>
    <w:rsid w:val="00A6133F"/>
    <w:rPr>
      <w:sz w:val="22"/>
      <w:szCs w:val="22"/>
      <w:shd w:val="clear" w:color="auto" w:fill="FFFFFF"/>
    </w:rPr>
  </w:style>
  <w:style w:type="character" w:customStyle="1" w:styleId="Heading2">
    <w:name w:val="Heading #2_"/>
    <w:link w:val="Heading20"/>
    <w:rsid w:val="00A6133F"/>
    <w:rPr>
      <w:sz w:val="22"/>
      <w:szCs w:val="22"/>
      <w:shd w:val="clear" w:color="auto" w:fill="FFFFFF"/>
    </w:rPr>
  </w:style>
  <w:style w:type="character" w:customStyle="1" w:styleId="Heading1">
    <w:name w:val="Heading #1_"/>
    <w:link w:val="Heading10"/>
    <w:rsid w:val="00A6133F"/>
    <w:rPr>
      <w:sz w:val="22"/>
      <w:szCs w:val="22"/>
      <w:shd w:val="clear" w:color="auto" w:fill="FFFFFF"/>
    </w:rPr>
  </w:style>
  <w:style w:type="character" w:customStyle="1" w:styleId="Bodytext4">
    <w:name w:val="Body text (4)_"/>
    <w:link w:val="Bodytext40"/>
    <w:rsid w:val="00A6133F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A6133F"/>
    <w:pPr>
      <w:shd w:val="clear" w:color="auto" w:fill="FFFFFF"/>
      <w:spacing w:before="240" w:after="360" w:line="0" w:lineRule="atLeast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rsid w:val="00A6133F"/>
    <w:pPr>
      <w:shd w:val="clear" w:color="auto" w:fill="FFFFFF"/>
      <w:spacing w:before="780" w:line="274" w:lineRule="exact"/>
      <w:jc w:val="center"/>
      <w:outlineLvl w:val="1"/>
    </w:pPr>
    <w:rPr>
      <w:sz w:val="22"/>
      <w:szCs w:val="22"/>
    </w:rPr>
  </w:style>
  <w:style w:type="paragraph" w:customStyle="1" w:styleId="Heading10">
    <w:name w:val="Heading #1"/>
    <w:basedOn w:val="a"/>
    <w:link w:val="Heading1"/>
    <w:rsid w:val="00A6133F"/>
    <w:pPr>
      <w:shd w:val="clear" w:color="auto" w:fill="FFFFFF"/>
      <w:spacing w:before="1080" w:after="600" w:line="0" w:lineRule="atLeast"/>
      <w:outlineLvl w:val="0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rsid w:val="00A6133F"/>
    <w:pPr>
      <w:shd w:val="clear" w:color="auto" w:fill="FFFFFF"/>
      <w:spacing w:before="300" w:after="300" w:line="0" w:lineRule="atLeast"/>
    </w:pPr>
    <w:rPr>
      <w:sz w:val="17"/>
      <w:szCs w:val="17"/>
    </w:rPr>
  </w:style>
  <w:style w:type="paragraph" w:styleId="af1">
    <w:name w:val="Normal (Web)"/>
    <w:basedOn w:val="a"/>
    <w:uiPriority w:val="99"/>
    <w:unhideWhenUsed/>
    <w:rsid w:val="002E3D5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2E3D5E"/>
    <w:rPr>
      <w:b/>
      <w:bCs/>
    </w:rPr>
  </w:style>
  <w:style w:type="paragraph" w:styleId="af3">
    <w:name w:val="List Paragraph"/>
    <w:basedOn w:val="a"/>
    <w:uiPriority w:val="34"/>
    <w:qFormat/>
    <w:rsid w:val="002E659A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702BF"/>
    <w:rPr>
      <w:sz w:val="24"/>
      <w:szCs w:val="24"/>
    </w:rPr>
  </w:style>
  <w:style w:type="paragraph" w:customStyle="1" w:styleId="ConsPlusNormal">
    <w:name w:val="ConsPlusNormal"/>
    <w:rsid w:val="00B4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9E3DEC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5F1755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rsid w:val="00EA25F8"/>
    <w:rPr>
      <w:sz w:val="16"/>
      <w:szCs w:val="16"/>
    </w:rPr>
  </w:style>
  <w:style w:type="paragraph" w:styleId="af6">
    <w:name w:val="annotation text"/>
    <w:basedOn w:val="a"/>
    <w:link w:val="af7"/>
    <w:rsid w:val="00EA25F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A25F8"/>
  </w:style>
  <w:style w:type="paragraph" w:styleId="af8">
    <w:name w:val="annotation subject"/>
    <w:basedOn w:val="af6"/>
    <w:next w:val="af6"/>
    <w:link w:val="af9"/>
    <w:rsid w:val="00EA25F8"/>
    <w:rPr>
      <w:b/>
      <w:bCs/>
    </w:rPr>
  </w:style>
  <w:style w:type="character" w:customStyle="1" w:styleId="af9">
    <w:name w:val="Тема примечания Знак"/>
    <w:basedOn w:val="af7"/>
    <w:link w:val="af8"/>
    <w:rsid w:val="00EA25F8"/>
    <w:rPr>
      <w:b/>
      <w:bCs/>
    </w:rPr>
  </w:style>
  <w:style w:type="paragraph" w:customStyle="1" w:styleId="Style7">
    <w:name w:val="Style7"/>
    <w:basedOn w:val="a"/>
    <w:rsid w:val="00F5349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a">
    <w:name w:val="Emphasis"/>
    <w:basedOn w:val="a0"/>
    <w:qFormat/>
    <w:rsid w:val="006B7498"/>
    <w:rPr>
      <w:i/>
      <w:iCs/>
    </w:rPr>
  </w:style>
  <w:style w:type="paragraph" w:styleId="afb">
    <w:name w:val="Title"/>
    <w:basedOn w:val="a"/>
    <w:next w:val="a"/>
    <w:link w:val="afc"/>
    <w:qFormat/>
    <w:rsid w:val="006B7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6B7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C00F0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1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210A-6421-41A1-BF80-D7CC882E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Удомельского района</Company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прокл</dc:creator>
  <cp:lastModifiedBy>Мосягин Н.В..</cp:lastModifiedBy>
  <cp:revision>5</cp:revision>
  <cp:lastPrinted>2025-02-11T11:46:00Z</cp:lastPrinted>
  <dcterms:created xsi:type="dcterms:W3CDTF">2025-02-13T13:34:00Z</dcterms:created>
  <dcterms:modified xsi:type="dcterms:W3CDTF">2025-02-14T08:21:00Z</dcterms:modified>
</cp:coreProperties>
</file>