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3010" w14:textId="77777777"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56AD1B" w14:textId="77777777"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33AB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14:paraId="443BAFBD" w14:textId="77777777" w:rsidR="000C78E2" w:rsidRPr="000C78E2" w:rsidRDefault="000C78E2" w:rsidP="000C78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94416621"/>
      <w:r w:rsidRPr="000C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разработке предполагаемого правового регулирования </w:t>
      </w:r>
    </w:p>
    <w:bookmarkEnd w:id="0"/>
    <w:p w14:paraId="40D1B1B6" w14:textId="0BB5EAAC" w:rsidR="008D46F9" w:rsidRDefault="000C78E2" w:rsidP="008D46F9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проекта </w:t>
      </w:r>
      <w:bookmarkStart w:id="1" w:name="_Hlk194416554"/>
      <w:r w:rsidRPr="000C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постановления Администрации </w:t>
      </w:r>
      <w:r w:rsidR="005D2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Марё</w:t>
      </w:r>
      <w:r w:rsidRPr="000C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вского муниципального округа «</w:t>
      </w:r>
      <w:r w:rsidR="008D46F9" w:rsidRPr="008D4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5D270A">
        <w:rPr>
          <w:rFonts w:ascii="Times New Roman" w:eastAsia="Calibri" w:hAnsi="Times New Roman" w:cs="Times New Roman"/>
          <w:b/>
          <w:bCs/>
          <w:sz w:val="28"/>
          <w:szCs w:val="28"/>
        </w:rPr>
        <w:t>Марё</w:t>
      </w:r>
      <w:r w:rsidR="008D4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вского </w:t>
      </w:r>
      <w:r w:rsidR="008D46F9" w:rsidRPr="008D46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</w:t>
      </w:r>
      <w:r w:rsidR="008D46F9">
        <w:rPr>
          <w:rFonts w:ascii="Times New Roman" w:eastAsia="Calibri" w:hAnsi="Times New Roman" w:cs="Times New Roman"/>
          <w:b/>
          <w:bCs/>
          <w:sz w:val="28"/>
          <w:szCs w:val="28"/>
        </w:rPr>
        <w:t>округа</w:t>
      </w:r>
      <w:r w:rsidR="008D46F9" w:rsidRPr="008D46F9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bookmarkEnd w:id="1"/>
    <w:p w14:paraId="479B7AF8" w14:textId="0613F83F" w:rsidR="00A333AB" w:rsidRPr="00C0755A" w:rsidRDefault="00A333AB" w:rsidP="008D4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Настоящим  уведомлением </w:t>
      </w:r>
      <w:r w:rsidR="005D270A">
        <w:rPr>
          <w:rFonts w:ascii="Times New Roman" w:eastAsia="Times New Roman" w:hAnsi="Times New Roman" w:cs="Times New Roman"/>
          <w:sz w:val="28"/>
          <w:szCs w:val="28"/>
        </w:rPr>
        <w:t>отдел по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экономи</w:t>
      </w:r>
      <w:r w:rsidR="005D270A">
        <w:rPr>
          <w:rFonts w:ascii="Times New Roman" w:eastAsia="Times New Roman" w:hAnsi="Times New Roman" w:cs="Times New Roman"/>
          <w:sz w:val="28"/>
          <w:szCs w:val="28"/>
        </w:rPr>
        <w:t>ческому развитию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D270A">
        <w:rPr>
          <w:rFonts w:ascii="Times New Roman" w:eastAsia="Times New Roman" w:hAnsi="Times New Roman" w:cs="Times New Roman"/>
          <w:sz w:val="28"/>
          <w:szCs w:val="28"/>
        </w:rPr>
        <w:t>Марё</w:t>
      </w:r>
      <w:r w:rsidR="005366AD" w:rsidRPr="00C0755A">
        <w:rPr>
          <w:rFonts w:ascii="Times New Roman" w:eastAsia="Times New Roman" w:hAnsi="Times New Roman" w:cs="Times New Roman"/>
          <w:sz w:val="28"/>
          <w:szCs w:val="28"/>
        </w:rPr>
        <w:t xml:space="preserve">вского 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>муниципального округа извещает</w:t>
      </w:r>
      <w:r w:rsidRPr="00C0755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755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C0755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>обсуждения</w:t>
      </w:r>
      <w:r w:rsidRPr="00C0755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C0755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>(концепции)</w:t>
      </w:r>
      <w:r w:rsidRPr="00C0755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EE3D7F" w:rsidRPr="00C0755A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5D2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D7F" w:rsidRPr="00C0755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r w:rsidR="005D270A">
        <w:rPr>
          <w:rFonts w:ascii="Times New Roman" w:eastAsia="Times New Roman" w:hAnsi="Times New Roman" w:cs="Times New Roman"/>
          <w:sz w:val="28"/>
          <w:szCs w:val="28"/>
        </w:rPr>
        <w:t>Марёвск</w:t>
      </w:r>
      <w:r w:rsidR="00EE3D7F" w:rsidRPr="00C0755A"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округа </w:t>
      </w:r>
      <w:r w:rsidR="000C78E2" w:rsidRPr="00C0755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46F9" w:rsidRPr="00C0755A">
        <w:rPr>
          <w:rFonts w:ascii="Times New Roman" w:eastAsia="Calibri" w:hAnsi="Times New Roman" w:cs="Times New Roman"/>
          <w:bCs/>
          <w:sz w:val="28"/>
          <w:szCs w:val="28"/>
        </w:rPr>
        <w:t xml:space="preserve">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5D270A">
        <w:rPr>
          <w:rFonts w:ascii="Times New Roman" w:eastAsia="Calibri" w:hAnsi="Times New Roman" w:cs="Times New Roman"/>
          <w:bCs/>
          <w:sz w:val="28"/>
          <w:szCs w:val="28"/>
        </w:rPr>
        <w:t>Марё</w:t>
      </w:r>
      <w:r w:rsidR="008D46F9" w:rsidRPr="00C0755A">
        <w:rPr>
          <w:rFonts w:ascii="Times New Roman" w:eastAsia="Calibri" w:hAnsi="Times New Roman" w:cs="Times New Roman"/>
          <w:bCs/>
          <w:sz w:val="28"/>
          <w:szCs w:val="28"/>
        </w:rPr>
        <w:t>вского  муниципального округа»</w:t>
      </w:r>
      <w:r w:rsidR="000C78E2" w:rsidRPr="00C0755A">
        <w:rPr>
          <w:rFonts w:ascii="Times New Roman" w:eastAsia="Times New Roman" w:hAnsi="Times New Roman" w:cs="Times New Roman"/>
          <w:sz w:val="28"/>
          <w:szCs w:val="28"/>
        </w:rPr>
        <w:t xml:space="preserve"> (далее - проект Акта) и сборе предложений заинтересованных лиц.</w:t>
      </w:r>
    </w:p>
    <w:p w14:paraId="3F36FCC6" w14:textId="77777777" w:rsidR="005D270A" w:rsidRDefault="00EE3D7F" w:rsidP="005D270A">
      <w:pPr>
        <w:widowControl w:val="0"/>
        <w:tabs>
          <w:tab w:val="left" w:pos="84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D270A" w:rsidRPr="005D270A">
        <w:rPr>
          <w:rFonts w:ascii="Times New Roman" w:eastAsia="Times New Roman" w:hAnsi="Times New Roman" w:cs="Times New Roman"/>
          <w:sz w:val="28"/>
          <w:szCs w:val="28"/>
        </w:rPr>
        <w:t xml:space="preserve">          Замечания и предложения принимаются по адресу: 175350 Новгородская область, Марёвский муниципальный округ, с. Марёво, ул. Советов, д.27, а также по адресу электронной почты </w:t>
      </w:r>
      <w:hyperlink r:id="rId5" w:history="1">
        <w:r w:rsidR="005D270A" w:rsidRPr="00C04B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econommar@yandex.ru</w:t>
        </w:r>
      </w:hyperlink>
    </w:p>
    <w:p w14:paraId="6F8853CA" w14:textId="5EA01AF4" w:rsidR="0036515D" w:rsidRPr="00C0755A" w:rsidRDefault="00E7463F" w:rsidP="005D270A">
      <w:pPr>
        <w:widowControl w:val="0"/>
        <w:tabs>
          <w:tab w:val="left" w:pos="84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A333AB" w:rsidRPr="00C075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="00A333AB" w:rsidRPr="00C075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="00A333AB" w:rsidRPr="00C0755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333AB" w:rsidRPr="00C0755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36515D" w:rsidRPr="00C0755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8D46F9" w:rsidRPr="00C075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5967" w:rsidRPr="00C0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46F9" w:rsidRPr="00C0755A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36515D" w:rsidRPr="00C0755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D46F9" w:rsidRPr="00C075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515D" w:rsidRPr="00C0755A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8D46F9" w:rsidRPr="00C0755A">
        <w:rPr>
          <w:rFonts w:ascii="Times New Roman" w:eastAsia="Times New Roman" w:hAnsi="Times New Roman" w:cs="Times New Roman"/>
          <w:sz w:val="28"/>
          <w:szCs w:val="28"/>
        </w:rPr>
        <w:t>7 апреля</w:t>
      </w:r>
      <w:r w:rsidR="0036515D" w:rsidRPr="00C0755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D46F9" w:rsidRPr="00C0755A">
        <w:rPr>
          <w:rFonts w:ascii="Times New Roman" w:eastAsia="Times New Roman" w:hAnsi="Times New Roman" w:cs="Times New Roman"/>
          <w:sz w:val="28"/>
          <w:szCs w:val="28"/>
        </w:rPr>
        <w:t>5</w:t>
      </w:r>
      <w:r w:rsidR="0036515D" w:rsidRPr="00C0755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778A27DB" w14:textId="723F94F0" w:rsidR="005D270A" w:rsidRDefault="0036515D" w:rsidP="005D270A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D270A" w:rsidRPr="005D270A">
        <w:rPr>
          <w:rFonts w:ascii="Times New Roman" w:eastAsia="Times New Roman" w:hAnsi="Times New Roman" w:cs="Times New Roman"/>
          <w:sz w:val="28"/>
          <w:szCs w:val="28"/>
        </w:rPr>
        <w:t xml:space="preserve">           Место размещения уведомления в информационно-</w:t>
      </w:r>
      <w:proofErr w:type="spellStart"/>
      <w:r w:rsidR="005D270A" w:rsidRPr="005D270A">
        <w:rPr>
          <w:rFonts w:ascii="Times New Roman" w:eastAsia="Times New Roman" w:hAnsi="Times New Roman" w:cs="Times New Roman"/>
          <w:sz w:val="28"/>
          <w:szCs w:val="28"/>
        </w:rPr>
        <w:t>телекоммуника</w:t>
      </w:r>
      <w:proofErr w:type="spellEnd"/>
      <w:r w:rsidR="005D270A" w:rsidRPr="005D270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D270A" w:rsidRPr="005D270A">
        <w:rPr>
          <w:rFonts w:ascii="Times New Roman" w:eastAsia="Times New Roman" w:hAnsi="Times New Roman" w:cs="Times New Roman"/>
          <w:sz w:val="28"/>
          <w:szCs w:val="28"/>
        </w:rPr>
        <w:t>ционной</w:t>
      </w:r>
      <w:proofErr w:type="spellEnd"/>
      <w:r w:rsidR="005D270A" w:rsidRPr="005D270A">
        <w:rPr>
          <w:rFonts w:ascii="Times New Roman" w:eastAsia="Times New Roman" w:hAnsi="Times New Roman" w:cs="Times New Roman"/>
          <w:sz w:val="28"/>
          <w:szCs w:val="28"/>
        </w:rPr>
        <w:t xml:space="preserve"> сети «Интернет» (полный электронный адрес) </w:t>
      </w:r>
      <w:hyperlink r:id="rId6" w:history="1">
        <w:r w:rsidR="005D270A" w:rsidRPr="00C04B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http://regulation.novreg.ru/</w:t>
        </w:r>
      </w:hyperlink>
      <w:r w:rsidR="005D270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CB3EBA2" w14:textId="4A95C255" w:rsidR="005D270A" w:rsidRDefault="005D270A" w:rsidP="005D270A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Pr="00C04B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https://www.marevoadm.ru/otcenka-reguliruyushcego-vozdeystviya-proektov-munitcipal-nykh-normativnykh-pravovykh-aktov.html</w:t>
        </w:r>
      </w:hyperlink>
    </w:p>
    <w:p w14:paraId="6ED12701" w14:textId="0D03B1D3" w:rsidR="005D270A" w:rsidRPr="005D270A" w:rsidRDefault="00E7463F" w:rsidP="005D270A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D270A" w:rsidRPr="005D270A">
        <w:rPr>
          <w:rFonts w:ascii="Times New Roman" w:eastAsia="Times New Roman" w:hAnsi="Times New Roman" w:cs="Times New Roman"/>
          <w:sz w:val="28"/>
          <w:szCs w:val="28"/>
        </w:rPr>
        <w:t xml:space="preserve">Все поступившие замечания и предложения будут рассмотрены. Сводка замечаний и предложений будет размещена на официальном интернет-портале </w:t>
      </w:r>
      <w:hyperlink r:id="rId8" w:history="1">
        <w:r w:rsidR="005D270A" w:rsidRPr="00C04B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http://regulation.novreg.ru/</w:t>
        </w:r>
      </w:hyperlink>
      <w:r w:rsidR="005D270A" w:rsidRPr="005D270A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27F7F32" w14:textId="53A0BAE1" w:rsidR="00A333AB" w:rsidRPr="00C0755A" w:rsidRDefault="005D270A" w:rsidP="005D270A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Pr="00C04BE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https://www.marevoadm.ru/otcenka-reguliruyushcego-vozdeystviya-proektov-munitcipal-nykh-normativnykh-pravovykh-aktov.html</w:t>
        </w:r>
      </w:hyperlink>
      <w:r w:rsidRPr="005D270A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D270A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270A">
        <w:rPr>
          <w:rFonts w:ascii="Times New Roman" w:eastAsia="Times New Roman" w:hAnsi="Times New Roman" w:cs="Times New Roman"/>
          <w:sz w:val="28"/>
          <w:szCs w:val="28"/>
        </w:rPr>
        <w:t>.2025.</w:t>
      </w:r>
      <w:r w:rsidR="000F7E86" w:rsidRPr="00C0755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F7E86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1.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Описание</w:t>
      </w:r>
      <w:r w:rsidR="00A333AB" w:rsidRPr="00C0755A">
        <w:rPr>
          <w:rFonts w:ascii="Times New Roman" w:eastAsia="Times New Roman" w:hAnsi="Times New Roman" w:cs="Times New Roman"/>
          <w:spacing w:val="26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проблемы,</w:t>
      </w:r>
      <w:r w:rsidR="00A333AB" w:rsidRPr="00C0755A">
        <w:rPr>
          <w:rFonts w:ascii="Times New Roman" w:eastAsia="Times New Roman" w:hAnsi="Times New Roman" w:cs="Times New Roman"/>
          <w:spacing w:val="26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r w:rsidR="00A333AB" w:rsidRPr="00C0755A">
        <w:rPr>
          <w:rFonts w:ascii="Times New Roman" w:eastAsia="Times New Roman" w:hAnsi="Times New Roman" w:cs="Times New Roman"/>
          <w:spacing w:val="26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решение</w:t>
      </w:r>
      <w:r w:rsidR="00A333AB" w:rsidRPr="00C0755A">
        <w:rPr>
          <w:rFonts w:ascii="Times New Roman" w:eastAsia="Times New Roman" w:hAnsi="Times New Roman" w:cs="Times New Roman"/>
          <w:spacing w:val="25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которой</w:t>
      </w:r>
      <w:r w:rsidR="00A333AB" w:rsidRPr="00C0755A">
        <w:rPr>
          <w:rFonts w:ascii="Times New Roman" w:eastAsia="Times New Roman" w:hAnsi="Times New Roman" w:cs="Times New Roman"/>
          <w:spacing w:val="27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направлено</w:t>
      </w:r>
      <w:r w:rsidR="00A333AB" w:rsidRPr="00C0755A">
        <w:rPr>
          <w:rFonts w:ascii="Times New Roman" w:eastAsia="Times New Roman" w:hAnsi="Times New Roman" w:cs="Times New Roman"/>
          <w:spacing w:val="27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предлагаемое</w:t>
      </w:r>
      <w:r w:rsidR="00A333AB" w:rsidRPr="00C0755A"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правовое</w:t>
      </w:r>
      <w:r w:rsidR="00A333AB" w:rsidRPr="00C0755A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регулирование</w:t>
      </w:r>
      <w:r w:rsidR="000F7E86" w:rsidRPr="00C0755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03F82F3" w14:textId="7371A793" w:rsidR="008D46F9" w:rsidRPr="00C0755A" w:rsidRDefault="008D46F9" w:rsidP="008D46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постановления Администрации </w:t>
      </w:r>
      <w:bookmarkStart w:id="2" w:name="_Hlk194410777"/>
      <w:r w:rsidR="005D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Марёвского</w:t>
      </w:r>
      <w:bookmarkEnd w:id="2"/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Новгородской области </w:t>
      </w:r>
      <w:r w:rsidRPr="00C0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5D270A" w:rsidRPr="005D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Марёвского</w:t>
      </w:r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</w:t>
      </w:r>
      <w:r w:rsidRPr="00C07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C07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обусловлена разработкой нормативного правового регулирования по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5D270A" w:rsidRPr="005D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Марёвского</w:t>
      </w:r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округа, в соответствии с действующим законодательством Российской Федерации.</w:t>
      </w:r>
    </w:p>
    <w:p w14:paraId="3F8F5967" w14:textId="77777777" w:rsidR="00A333AB" w:rsidRPr="00C0755A" w:rsidRDefault="00E82799" w:rsidP="000F5B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75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Цели предлагаемого правового регулирования:</w:t>
      </w:r>
    </w:p>
    <w:p w14:paraId="796595F0" w14:textId="4624BDA2" w:rsidR="008D46F9" w:rsidRPr="00C0755A" w:rsidRDefault="008D46F9" w:rsidP="008D46F9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0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Нормативный правовой акт разрабатывается в целях совершенствования правового регулирования в сфере розничной продажи алкогольной продукции и розничной продажи алкогольной продукции при оказании услуг общественного питания на территории </w:t>
      </w:r>
      <w:r w:rsidR="005D270A" w:rsidRPr="005D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Марёвского</w:t>
      </w:r>
      <w:r w:rsidRPr="00C0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муниципального округа, а также упорядочения размещения предприятий общественного питания, расположенных на территориях, прилегающих к многоквартирным домам, осуществляющих продажу алкогольной продукции.</w:t>
      </w:r>
    </w:p>
    <w:p w14:paraId="49360A01" w14:textId="77777777" w:rsidR="00E82799" w:rsidRPr="00C0755A" w:rsidRDefault="00E82799" w:rsidP="008D46F9">
      <w:pPr>
        <w:widowControl w:val="0"/>
        <w:tabs>
          <w:tab w:val="left" w:pos="1304"/>
          <w:tab w:val="left" w:pos="96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         3.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Ожидаемый</w:t>
      </w:r>
      <w:r w:rsidR="00A333AB" w:rsidRPr="00C0755A">
        <w:rPr>
          <w:rFonts w:ascii="Times New Roman" w:eastAsia="Times New Roman" w:hAnsi="Times New Roman" w:cs="Times New Roman"/>
          <w:spacing w:val="8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</w:t>
      </w:r>
      <w:r w:rsidR="00A333AB" w:rsidRPr="00C0755A">
        <w:rPr>
          <w:rFonts w:ascii="Times New Roman" w:eastAsia="Times New Roman" w:hAnsi="Times New Roman" w:cs="Times New Roman"/>
          <w:spacing w:val="7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(выраженный</w:t>
      </w:r>
      <w:r w:rsidR="00A333AB" w:rsidRPr="00C0755A">
        <w:rPr>
          <w:rFonts w:ascii="Times New Roman" w:eastAsia="Times New Roman" w:hAnsi="Times New Roman" w:cs="Times New Roman"/>
          <w:spacing w:val="7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установленными</w:t>
      </w:r>
      <w:r w:rsidR="00A333AB" w:rsidRPr="00C0755A">
        <w:rPr>
          <w:rFonts w:ascii="Times New Roman" w:eastAsia="Times New Roman" w:hAnsi="Times New Roman" w:cs="Times New Roman"/>
          <w:spacing w:val="7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разработчиком</w:t>
      </w:r>
      <w:r w:rsidR="00A333AB" w:rsidRPr="00C0755A"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показателями)</w:t>
      </w:r>
      <w:r w:rsidR="00A333AB" w:rsidRPr="00C0755A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предлагаемого</w:t>
      </w:r>
      <w:r w:rsidR="00A333AB" w:rsidRPr="00C0755A">
        <w:rPr>
          <w:rFonts w:ascii="Times New Roman" w:eastAsia="Times New Roman" w:hAnsi="Times New Roman" w:cs="Times New Roman"/>
          <w:spacing w:val="-12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</w:t>
      </w:r>
      <w:r w:rsidR="00A333AB" w:rsidRPr="00C0755A">
        <w:rPr>
          <w:rFonts w:ascii="Times New Roman" w:eastAsia="Times New Roman" w:hAnsi="Times New Roman" w:cs="Times New Roman"/>
          <w:spacing w:val="-1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регулирования</w:t>
      </w:r>
      <w:r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Pr="00C0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2A9EE8" w14:textId="77777777" w:rsidR="008D46F9" w:rsidRPr="00C0755A" w:rsidRDefault="008D46F9" w:rsidP="008D46F9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</w:t>
      </w:r>
    </w:p>
    <w:p w14:paraId="331EFC41" w14:textId="77777777" w:rsidR="00E82799" w:rsidRPr="00C0755A" w:rsidRDefault="00E82799" w:rsidP="00E82799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Действующие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нормативные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правовые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акты,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поручения,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другие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решения,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из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которых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вытекает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необходимость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разработки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предлагаемого</w:t>
      </w:r>
      <w:r w:rsidR="00A333AB" w:rsidRPr="00C0755A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</w:t>
      </w:r>
      <w:r w:rsidR="00A333AB" w:rsidRPr="00C0755A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регулирования</w:t>
      </w:r>
      <w:r w:rsidR="00A333AB" w:rsidRPr="00C0755A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A333AB" w:rsidRPr="00C0755A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данной</w:t>
      </w:r>
      <w:r w:rsidR="00A333AB" w:rsidRPr="00C0755A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области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6C01883" w14:textId="77777777" w:rsidR="008D46F9" w:rsidRPr="00C0755A" w:rsidRDefault="008D46F9" w:rsidP="008D46F9">
      <w:pPr>
        <w:tabs>
          <w:tab w:val="left" w:pos="3930"/>
        </w:tabs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22 ноября 1995 года №</w:t>
      </w:r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14:paraId="52793DB1" w14:textId="77777777" w:rsidR="008D46F9" w:rsidRPr="00C0755A" w:rsidRDefault="008D46F9" w:rsidP="008D46F9">
      <w:pPr>
        <w:tabs>
          <w:tab w:val="left" w:pos="3930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7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23декабря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Pr="00C0755A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14:paraId="1040A2EB" w14:textId="77777777" w:rsidR="00A333AB" w:rsidRPr="00C0755A" w:rsidRDefault="00E82799" w:rsidP="008D46F9">
      <w:pPr>
        <w:widowControl w:val="0"/>
        <w:tabs>
          <w:tab w:val="left" w:pos="1431"/>
          <w:tab w:val="left" w:pos="9628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         5.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Планируемый</w:t>
      </w:r>
      <w:r w:rsidR="00A333AB" w:rsidRPr="00C0755A">
        <w:rPr>
          <w:rFonts w:ascii="Times New Roman" w:eastAsia="Times New Roman" w:hAnsi="Times New Roman" w:cs="Times New Roman"/>
          <w:spacing w:val="23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срок</w:t>
      </w:r>
      <w:r w:rsidR="00A333AB" w:rsidRPr="00C0755A">
        <w:rPr>
          <w:rFonts w:ascii="Times New Roman" w:eastAsia="Times New Roman" w:hAnsi="Times New Roman" w:cs="Times New Roman"/>
          <w:spacing w:val="24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вступления</w:t>
      </w:r>
      <w:r w:rsidR="00A333AB" w:rsidRPr="00C0755A">
        <w:rPr>
          <w:rFonts w:ascii="Times New Roman" w:eastAsia="Times New Roman" w:hAnsi="Times New Roman" w:cs="Times New Roman"/>
          <w:spacing w:val="23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A333AB" w:rsidRPr="00C0755A">
        <w:rPr>
          <w:rFonts w:ascii="Times New Roman" w:eastAsia="Times New Roman" w:hAnsi="Times New Roman" w:cs="Times New Roman"/>
          <w:spacing w:val="23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силу</w:t>
      </w:r>
      <w:r w:rsidR="00A333AB" w:rsidRPr="00C0755A">
        <w:rPr>
          <w:rFonts w:ascii="Times New Roman" w:eastAsia="Times New Roman" w:hAnsi="Times New Roman" w:cs="Times New Roman"/>
          <w:spacing w:val="24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предлагаемого</w:t>
      </w:r>
      <w:r w:rsidR="00A333AB" w:rsidRPr="00C0755A">
        <w:rPr>
          <w:rFonts w:ascii="Times New Roman" w:eastAsia="Times New Roman" w:hAnsi="Times New Roman" w:cs="Times New Roman"/>
          <w:spacing w:val="23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</w:t>
      </w:r>
      <w:r w:rsidR="00A333AB" w:rsidRPr="00C0755A"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  <w:u w:val="single"/>
        </w:rPr>
        <w:t>регулирования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D46F9" w:rsidRPr="00C0755A">
        <w:rPr>
          <w:rFonts w:ascii="Times New Roman" w:eastAsia="Times New Roman" w:hAnsi="Times New Roman" w:cs="Times New Roman"/>
          <w:sz w:val="28"/>
          <w:szCs w:val="28"/>
        </w:rPr>
        <w:t xml:space="preserve">июнь 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D46F9" w:rsidRPr="00C0755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1AB6CF44" w14:textId="77777777" w:rsidR="00A333AB" w:rsidRPr="00C0755A" w:rsidRDefault="00E82799" w:rsidP="00BC52AD">
      <w:pPr>
        <w:widowControl w:val="0"/>
        <w:tabs>
          <w:tab w:val="left" w:pos="1271"/>
          <w:tab w:val="left" w:pos="9705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5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</w:t>
      </w:r>
      <w:r w:rsidR="00BC52AD" w:rsidRPr="00C0755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</w:t>
      </w:r>
      <w:r w:rsidRPr="00C0755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6. </w:t>
      </w:r>
      <w:r w:rsidR="00A333AB" w:rsidRPr="00C0755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Сведения о необходимости или об отсутствии </w:t>
      </w:r>
      <w:r w:rsidR="00A333AB" w:rsidRPr="00C0755A">
        <w:rPr>
          <w:rFonts w:ascii="Times New Roman" w:eastAsia="Times New Roman" w:hAnsi="Times New Roman" w:cs="Times New Roman"/>
          <w:spacing w:val="-10"/>
          <w:sz w:val="28"/>
          <w:szCs w:val="28"/>
        </w:rPr>
        <w:t>необходимости установления</w:t>
      </w:r>
      <w:r w:rsidR="00A333AB" w:rsidRPr="00C0755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переходного</w:t>
      </w:r>
      <w:r w:rsidR="00A333AB" w:rsidRPr="00C0755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периода</w:t>
      </w:r>
      <w:r w:rsidR="00BC52AD" w:rsidRPr="00C0755A">
        <w:rPr>
          <w:rFonts w:ascii="Times New Roman" w:eastAsia="Times New Roman" w:hAnsi="Times New Roman" w:cs="Times New Roman"/>
          <w:sz w:val="28"/>
          <w:szCs w:val="28"/>
        </w:rPr>
        <w:t>:</w:t>
      </w:r>
      <w:r w:rsidR="00A333AB" w:rsidRPr="00C075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52AD" w:rsidRPr="00C0755A">
        <w:rPr>
          <w:rFonts w:ascii="Times New Roman" w:eastAsia="Times New Roman" w:hAnsi="Times New Roman" w:cs="Times New Roman"/>
          <w:spacing w:val="-1"/>
          <w:sz w:val="28"/>
          <w:szCs w:val="28"/>
        </w:rPr>
        <w:t>отсутствуют</w:t>
      </w:r>
    </w:p>
    <w:p w14:paraId="723A1886" w14:textId="77777777" w:rsidR="00A333AB" w:rsidRPr="00C0755A" w:rsidRDefault="00BC52AD" w:rsidP="00BC52AD">
      <w:pPr>
        <w:widowControl w:val="0"/>
        <w:tabs>
          <w:tab w:val="left" w:pos="1324"/>
        </w:tabs>
        <w:autoSpaceDE w:val="0"/>
        <w:autoSpaceDN w:val="0"/>
        <w:spacing w:after="0" w:line="240" w:lineRule="auto"/>
        <w:ind w:left="-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55A">
        <w:rPr>
          <w:rFonts w:ascii="Times New Roman" w:eastAsia="Times New Roman" w:hAnsi="Times New Roman" w:cs="Times New Roman"/>
          <w:sz w:val="28"/>
          <w:szCs w:val="28"/>
        </w:rPr>
        <w:t xml:space="preserve">          7.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Сравнение</w:t>
      </w:r>
      <w:r w:rsidR="00A333AB" w:rsidRPr="00C0755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="00A333AB" w:rsidRPr="00C0755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="00A333AB" w:rsidRPr="00C0755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A333AB" w:rsidRPr="00C0755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="00A333AB" w:rsidRPr="00C0755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выявленной</w:t>
      </w:r>
      <w:r w:rsidR="00A333AB" w:rsidRPr="00C0755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33AB" w:rsidRPr="00C0755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="00A333AB" w:rsidRPr="00C0755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A333AB" w:rsidRPr="00C075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r w:rsidR="00A333AB" w:rsidRPr="00C0755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333AB" w:rsidRPr="00C0755A">
        <w:rPr>
          <w:rFonts w:ascii="Times New Roman" w:eastAsia="Times New Roman" w:hAnsi="Times New Roman" w:cs="Times New Roman"/>
          <w:sz w:val="28"/>
          <w:szCs w:val="28"/>
        </w:rPr>
        <w:t>отношений:</w:t>
      </w:r>
    </w:p>
    <w:p w14:paraId="39CBCF0E" w14:textId="77777777" w:rsidR="00A333AB" w:rsidRPr="00A333AB" w:rsidRDefault="00A333AB" w:rsidP="00A333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  <w:szCs w:val="28"/>
        </w:rPr>
      </w:pPr>
    </w:p>
    <w:tbl>
      <w:tblPr>
        <w:tblStyle w:val="TableNormal"/>
        <w:tblW w:w="9570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410"/>
        <w:gridCol w:w="2551"/>
        <w:gridCol w:w="2693"/>
        <w:gridCol w:w="1261"/>
      </w:tblGrid>
      <w:tr w:rsidR="00A333AB" w:rsidRPr="00A333AB" w14:paraId="22F4A0EB" w14:textId="77777777" w:rsidTr="00D81DA1">
        <w:trPr>
          <w:trHeight w:val="600"/>
        </w:trPr>
        <w:tc>
          <w:tcPr>
            <w:tcW w:w="655" w:type="dxa"/>
          </w:tcPr>
          <w:p w14:paraId="5AD32806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1B34325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0523E1E6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  <w:proofErr w:type="spellEnd"/>
          </w:p>
        </w:tc>
        <w:tc>
          <w:tcPr>
            <w:tcW w:w="2551" w:type="dxa"/>
          </w:tcPr>
          <w:p w14:paraId="4C9DE6FB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0B30E63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14:paraId="503BD8AF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333AB" w:rsidRPr="00A333AB" w14:paraId="04983009" w14:textId="77777777" w:rsidTr="00D81DA1">
        <w:trPr>
          <w:trHeight w:val="274"/>
        </w:trPr>
        <w:tc>
          <w:tcPr>
            <w:tcW w:w="655" w:type="dxa"/>
          </w:tcPr>
          <w:p w14:paraId="1DCE2E11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09C9FBB9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варианта</w:t>
            </w:r>
            <w:r w:rsidRPr="00A333A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  <w:p w14:paraId="24CAAEDE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выявленной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</w:t>
            </w:r>
          </w:p>
        </w:tc>
        <w:tc>
          <w:tcPr>
            <w:tcW w:w="2551" w:type="dxa"/>
          </w:tcPr>
          <w:p w14:paraId="0EA33924" w14:textId="143624B5" w:rsidR="00A333AB" w:rsidRPr="00A333AB" w:rsidRDefault="008D46F9" w:rsidP="008D46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46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Создание нормативной правовой базы для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</w:t>
            </w:r>
            <w:r w:rsidRPr="008D46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 xml:space="preserve">на территории </w:t>
            </w:r>
            <w:r w:rsidR="005D270A" w:rsidRPr="005D270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Марёвского</w:t>
            </w:r>
            <w:r w:rsidRPr="008D46F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муниципального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округа</w:t>
            </w:r>
          </w:p>
        </w:tc>
        <w:tc>
          <w:tcPr>
            <w:tcW w:w="2693" w:type="dxa"/>
          </w:tcPr>
          <w:p w14:paraId="26D3E04A" w14:textId="77777777" w:rsidR="00A333AB" w:rsidRPr="00A333AB" w:rsidRDefault="008D46F9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46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Отсутствие указанного правового регулирования</w:t>
            </w:r>
          </w:p>
        </w:tc>
        <w:tc>
          <w:tcPr>
            <w:tcW w:w="1261" w:type="dxa"/>
          </w:tcPr>
          <w:p w14:paraId="295031EE" w14:textId="77777777"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E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A333AB" w:rsidRPr="00A333AB" w14:paraId="325C46E1" w14:textId="77777777" w:rsidTr="00D81DA1">
        <w:trPr>
          <w:trHeight w:val="1560"/>
        </w:trPr>
        <w:tc>
          <w:tcPr>
            <w:tcW w:w="655" w:type="dxa"/>
          </w:tcPr>
          <w:p w14:paraId="5D778210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4CC593E0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Качественная характеристика и</w:t>
            </w:r>
            <w:r w:rsidRPr="00A333A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динамики численности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потенциальных</w:t>
            </w:r>
            <w:r w:rsidRPr="00A333A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</w:t>
            </w:r>
            <w:r w:rsidRPr="00A333A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 регулирования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среднесрочном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периоде (1-3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2551" w:type="dxa"/>
          </w:tcPr>
          <w:p w14:paraId="52C6E013" w14:textId="77777777" w:rsidR="00A333AB" w:rsidRPr="00A333AB" w:rsidRDefault="00222C74" w:rsidP="00E746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Под ограничения не попадают действующие предприятия розничной торговли и общественного питания</w:t>
            </w:r>
          </w:p>
        </w:tc>
        <w:tc>
          <w:tcPr>
            <w:tcW w:w="2693" w:type="dxa"/>
          </w:tcPr>
          <w:p w14:paraId="328F21BA" w14:textId="77777777" w:rsidR="00222C74" w:rsidRPr="00C0755A" w:rsidRDefault="00222C74" w:rsidP="00222C74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Под ограничения не</w:t>
            </w:r>
          </w:p>
          <w:p w14:paraId="380DBAD5" w14:textId="77777777" w:rsidR="00222C74" w:rsidRPr="00C0755A" w:rsidRDefault="00222C74" w:rsidP="00222C74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попадают</w:t>
            </w:r>
          </w:p>
          <w:p w14:paraId="01C54431" w14:textId="77777777" w:rsidR="00222C74" w:rsidRPr="00C0755A" w:rsidRDefault="00222C74" w:rsidP="00222C74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действующие</w:t>
            </w:r>
          </w:p>
          <w:p w14:paraId="07D5B1DE" w14:textId="77777777" w:rsidR="00222C74" w:rsidRPr="00C0755A" w:rsidRDefault="00222C74" w:rsidP="00222C74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предприятия</w:t>
            </w:r>
          </w:p>
          <w:p w14:paraId="2C154F9E" w14:textId="77777777" w:rsidR="00222C74" w:rsidRPr="00C0755A" w:rsidRDefault="00222C74" w:rsidP="00222C74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розничной торговли</w:t>
            </w:r>
          </w:p>
          <w:p w14:paraId="489C332F" w14:textId="77777777" w:rsidR="00222C74" w:rsidRPr="00C0755A" w:rsidRDefault="00222C74" w:rsidP="00222C74">
            <w:pPr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и общественного</w:t>
            </w:r>
          </w:p>
          <w:p w14:paraId="2B647804" w14:textId="77777777" w:rsidR="00A333AB" w:rsidRPr="00A333AB" w:rsidRDefault="00222C74" w:rsidP="00222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питания</w:t>
            </w:r>
          </w:p>
        </w:tc>
        <w:tc>
          <w:tcPr>
            <w:tcW w:w="1261" w:type="dxa"/>
          </w:tcPr>
          <w:p w14:paraId="485CFCD5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14:paraId="161FE79D" w14:textId="77777777" w:rsidTr="00D81DA1">
        <w:trPr>
          <w:trHeight w:val="1320"/>
        </w:trPr>
        <w:tc>
          <w:tcPr>
            <w:tcW w:w="655" w:type="dxa"/>
          </w:tcPr>
          <w:p w14:paraId="1917F4DE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471994EE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дополнительных расходов (доходов) потенциальных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адресатов 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регулирования,</w:t>
            </w:r>
            <w:r w:rsidRPr="00A333A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333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</w:p>
        </w:tc>
        <w:tc>
          <w:tcPr>
            <w:tcW w:w="2551" w:type="dxa"/>
          </w:tcPr>
          <w:p w14:paraId="3B7355B6" w14:textId="77777777" w:rsidR="00A333AB" w:rsidRPr="00A333AB" w:rsidRDefault="00222C74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Дополнительные расходы (доходы) хозяйствующих субъектов отсутствуют</w:t>
            </w:r>
          </w:p>
        </w:tc>
        <w:tc>
          <w:tcPr>
            <w:tcW w:w="2693" w:type="dxa"/>
          </w:tcPr>
          <w:p w14:paraId="52AC0C7F" w14:textId="77777777" w:rsidR="00222C74" w:rsidRPr="00C0755A" w:rsidRDefault="00222C74" w:rsidP="00222C74">
            <w:pPr>
              <w:spacing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7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Могут возникнуть в случае принятия правового</w:t>
            </w:r>
          </w:p>
          <w:p w14:paraId="2D6834C3" w14:textId="77777777" w:rsidR="00A333AB" w:rsidRPr="00A333AB" w:rsidRDefault="00222C74" w:rsidP="00222C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регулирования после открытия объектов на территориях,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  <w:tc>
          <w:tcPr>
            <w:tcW w:w="1261" w:type="dxa"/>
          </w:tcPr>
          <w:p w14:paraId="11BCE167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14:paraId="0E2C4585" w14:textId="77777777" w:rsidTr="00D81DA1">
        <w:trPr>
          <w:trHeight w:val="1080"/>
        </w:trPr>
        <w:tc>
          <w:tcPr>
            <w:tcW w:w="655" w:type="dxa"/>
          </w:tcPr>
          <w:p w14:paraId="6105388A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2057036A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расходов (доходов)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бюджета, связанных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введением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 правового</w:t>
            </w:r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2551" w:type="dxa"/>
          </w:tcPr>
          <w:p w14:paraId="452AC7F5" w14:textId="77777777" w:rsidR="00A333AB" w:rsidRPr="00A333AB" w:rsidRDefault="00222C74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C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предусматривается</w:t>
            </w:r>
          </w:p>
        </w:tc>
        <w:tc>
          <w:tcPr>
            <w:tcW w:w="2693" w:type="dxa"/>
          </w:tcPr>
          <w:p w14:paraId="1545E2AA" w14:textId="77777777" w:rsidR="00A333AB" w:rsidRPr="00A333AB" w:rsidRDefault="00222C74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C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предусматривается</w:t>
            </w:r>
          </w:p>
        </w:tc>
        <w:tc>
          <w:tcPr>
            <w:tcW w:w="1261" w:type="dxa"/>
          </w:tcPr>
          <w:p w14:paraId="3515535F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14:paraId="7F95F6DE" w14:textId="77777777" w:rsidTr="00D81DA1">
        <w:trPr>
          <w:trHeight w:val="416"/>
        </w:trPr>
        <w:tc>
          <w:tcPr>
            <w:tcW w:w="655" w:type="dxa"/>
          </w:tcPr>
          <w:p w14:paraId="5373C945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1BFD409F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возможности достижения заявленных целей 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 посредством применения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рассматриваемых вариантов</w:t>
            </w:r>
            <w:r w:rsidRPr="00A333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предлагаемого</w:t>
            </w:r>
            <w:r w:rsidRPr="00A333A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правового</w:t>
            </w:r>
            <w:r w:rsidRPr="00A333A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регулирования</w:t>
            </w:r>
          </w:p>
        </w:tc>
        <w:tc>
          <w:tcPr>
            <w:tcW w:w="2551" w:type="dxa"/>
          </w:tcPr>
          <w:p w14:paraId="5DA4E475" w14:textId="77777777" w:rsidR="00A333AB" w:rsidRPr="00A333AB" w:rsidRDefault="00CA1EFA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Высокая</w:t>
            </w:r>
          </w:p>
        </w:tc>
        <w:tc>
          <w:tcPr>
            <w:tcW w:w="2693" w:type="dxa"/>
          </w:tcPr>
          <w:p w14:paraId="19DD4E66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14:paraId="5A155620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14:paraId="77B92E3D" w14:textId="77777777" w:rsidTr="00D81DA1">
        <w:trPr>
          <w:trHeight w:val="600"/>
        </w:trPr>
        <w:tc>
          <w:tcPr>
            <w:tcW w:w="655" w:type="dxa"/>
          </w:tcPr>
          <w:p w14:paraId="372C9C68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45792210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рисков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неблагоприятных</w:t>
            </w:r>
            <w:proofErr w:type="spellEnd"/>
            <w:r w:rsidRPr="00A333A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</w:t>
            </w:r>
            <w:proofErr w:type="spellEnd"/>
          </w:p>
        </w:tc>
        <w:tc>
          <w:tcPr>
            <w:tcW w:w="2551" w:type="dxa"/>
          </w:tcPr>
          <w:p w14:paraId="531CA950" w14:textId="77777777" w:rsidR="00A333AB" w:rsidRPr="00A333AB" w:rsidRDefault="00222C74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693" w:type="dxa"/>
          </w:tcPr>
          <w:p w14:paraId="0D983250" w14:textId="77777777" w:rsidR="00A333AB" w:rsidRPr="00222C74" w:rsidRDefault="00222C74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2C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Существует риск открытия объектов розничной торговли и общественного питания, реализующих алкогольную продукцию, </w:t>
            </w:r>
            <w:r w:rsidRPr="00222C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территориях,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  <w:tc>
          <w:tcPr>
            <w:tcW w:w="1261" w:type="dxa"/>
          </w:tcPr>
          <w:p w14:paraId="22CEEF25" w14:textId="77777777" w:rsidR="00A333AB" w:rsidRPr="00222C74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33AB" w:rsidRPr="00A333AB" w14:paraId="0B2F7295" w14:textId="77777777" w:rsidTr="00D81DA1">
        <w:trPr>
          <w:trHeight w:val="1800"/>
        </w:trPr>
        <w:tc>
          <w:tcPr>
            <w:tcW w:w="655" w:type="dxa"/>
          </w:tcPr>
          <w:p w14:paraId="162FC529" w14:textId="77777777" w:rsidR="00A333AB" w:rsidRPr="00A333AB" w:rsidRDefault="00A333AB" w:rsidP="00A33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A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41AB780E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соответствия принципам установления и оценки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применения обязательных </w:t>
            </w:r>
            <w:proofErr w:type="spellStart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</w:t>
            </w:r>
            <w:proofErr w:type="spellEnd"/>
            <w:r w:rsidRPr="00E7463F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бований</w:t>
            </w:r>
            <w:proofErr w:type="spellEnd"/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(если предполагаемое</w:t>
            </w:r>
            <w:r w:rsidR="00E7463F"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предполагает</w:t>
            </w:r>
            <w:r w:rsidRPr="00E7463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E746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Pr="00E746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46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требований)</w:t>
            </w:r>
          </w:p>
        </w:tc>
        <w:tc>
          <w:tcPr>
            <w:tcW w:w="2551" w:type="dxa"/>
          </w:tcPr>
          <w:p w14:paraId="6A2999D5" w14:textId="77777777" w:rsidR="00A333AB" w:rsidRPr="00A333AB" w:rsidRDefault="008C742F" w:rsidP="00E746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74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Риски  неблагоприятных последствий отсутствуют</w:t>
            </w:r>
          </w:p>
        </w:tc>
        <w:tc>
          <w:tcPr>
            <w:tcW w:w="2693" w:type="dxa"/>
          </w:tcPr>
          <w:p w14:paraId="58FF7E08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1" w:type="dxa"/>
          </w:tcPr>
          <w:p w14:paraId="5C92EA32" w14:textId="77777777" w:rsidR="00A333AB" w:rsidRPr="00A333AB" w:rsidRDefault="00A333AB" w:rsidP="00A333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4B7F9E" w14:textId="47A40AB5" w:rsidR="00222C74" w:rsidRDefault="00CA1EFA" w:rsidP="0022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8.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Обоснование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вы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бора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предпочтительного</w:t>
      </w:r>
      <w:r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варианта  </w:t>
      </w:r>
      <w:r w:rsidR="00E7463F">
        <w:rPr>
          <w:rFonts w:ascii="Times New Roman" w:eastAsia="Times New Roman" w:hAnsi="Times New Roman" w:cs="Times New Roman"/>
          <w:sz w:val="28"/>
          <w:szCs w:val="28"/>
          <w:u w:val="single"/>
        </w:rPr>
        <w:t>пр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едлагаемого</w:t>
      </w:r>
      <w:r w:rsidR="00A333AB" w:rsidRPr="00CA1EFA"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</w:t>
      </w:r>
      <w:r w:rsidR="00E60C0F">
        <w:rPr>
          <w:rFonts w:ascii="Times New Roman" w:eastAsia="Times New Roman" w:hAnsi="Times New Roman" w:cs="Times New Roman"/>
          <w:spacing w:val="-67"/>
          <w:sz w:val="28"/>
          <w:szCs w:val="28"/>
          <w:u w:val="single"/>
        </w:rPr>
        <w:t xml:space="preserve"> 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правового</w:t>
      </w:r>
      <w:r w:rsidR="00A333AB" w:rsidRPr="00CA1EFA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регулирования</w:t>
      </w:r>
      <w:r w:rsidR="00A333AB" w:rsidRPr="00CA1EFA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выявленной</w:t>
      </w:r>
      <w:r w:rsidR="00A333AB" w:rsidRPr="00CA1EFA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="00A333AB" w:rsidRPr="00CA1EFA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проблемы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222C74" w:rsidRPr="002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необходимость создания нормативной правовой базы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5D270A" w:rsidRPr="005D2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Марёвского </w:t>
      </w:r>
      <w:r w:rsidR="00222C74" w:rsidRPr="002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</w:t>
      </w:r>
      <w:r w:rsidR="002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</w:t>
      </w:r>
      <w:r w:rsidR="00222C74" w:rsidRPr="00222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096BA0CD" w14:textId="77777777" w:rsidR="00222C74" w:rsidRDefault="00222C74" w:rsidP="0022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CA1EFA">
        <w:rPr>
          <w:rFonts w:ascii="Times New Roman" w:eastAsia="Times New Roman" w:hAnsi="Times New Roman" w:cs="Times New Roman"/>
          <w:sz w:val="28"/>
        </w:rPr>
        <w:t xml:space="preserve"> 9. </w:t>
      </w:r>
      <w:r w:rsidR="00A333AB" w:rsidRPr="00A333AB">
        <w:rPr>
          <w:rFonts w:ascii="Times New Roman" w:eastAsia="Times New Roman" w:hAnsi="Times New Roman" w:cs="Times New Roman"/>
          <w:sz w:val="28"/>
        </w:rPr>
        <w:t>Иная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информация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решению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разработчика,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относящаяся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сведениям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подготовке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идеи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(концепции)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предлагаемого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 w:rsidR="00CA1EFA">
        <w:rPr>
          <w:rFonts w:ascii="Times New Roman" w:eastAsia="Times New Roman" w:hAnsi="Times New Roman" w:cs="Times New Roman"/>
          <w:sz w:val="28"/>
        </w:rPr>
        <w:t xml:space="preserve"> отсутствует.</w:t>
      </w:r>
    </w:p>
    <w:p w14:paraId="01048822" w14:textId="77777777" w:rsidR="00A333AB" w:rsidRPr="00A333AB" w:rsidRDefault="00C0755A" w:rsidP="00222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333AB" w:rsidRPr="00A333A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уведомлению</w:t>
      </w:r>
      <w:r w:rsidR="00A333AB" w:rsidRPr="00A333A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  <w:szCs w:val="28"/>
        </w:rPr>
        <w:t>прилагаются:</w:t>
      </w:r>
    </w:p>
    <w:p w14:paraId="25E7218C" w14:textId="77777777" w:rsidR="00A333AB" w:rsidRPr="00A333AB" w:rsidRDefault="00CA1EFA" w:rsidP="00222C74">
      <w:pPr>
        <w:widowControl w:val="0"/>
        <w:tabs>
          <w:tab w:val="left" w:pos="1463"/>
          <w:tab w:val="left" w:pos="1464"/>
          <w:tab w:val="left" w:pos="2836"/>
          <w:tab w:val="left" w:pos="4174"/>
          <w:tab w:val="left" w:pos="4825"/>
          <w:tab w:val="left" w:pos="6424"/>
          <w:tab w:val="left" w:pos="80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A333AB" w:rsidRPr="00A333AB">
        <w:rPr>
          <w:rFonts w:ascii="Times New Roman" w:eastAsia="Times New Roman" w:hAnsi="Times New Roman" w:cs="Times New Roman"/>
          <w:sz w:val="28"/>
        </w:rPr>
        <w:t>Перечень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вопросов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для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участников</w:t>
      </w:r>
      <w:r w:rsidR="00A333AB" w:rsidRPr="00A333AB">
        <w:rPr>
          <w:rFonts w:ascii="Times New Roman" w:eastAsia="Times New Roman" w:hAnsi="Times New Roman" w:cs="Times New Roman"/>
          <w:sz w:val="28"/>
        </w:rPr>
        <w:tab/>
        <w:t>публичных</w:t>
      </w:r>
      <w:r>
        <w:rPr>
          <w:rFonts w:ascii="Times New Roman" w:eastAsia="Times New Roman" w:hAnsi="Times New Roman" w:cs="Times New Roman"/>
          <w:sz w:val="28"/>
        </w:rPr>
        <w:t xml:space="preserve"> к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>онсультаций</w:t>
      </w:r>
      <w:r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разработке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предполагаемого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 регулирования.</w:t>
      </w:r>
    </w:p>
    <w:p w14:paraId="2EFEBD3F" w14:textId="77777777" w:rsidR="00A333AB" w:rsidRDefault="00CA1EFA" w:rsidP="00222C74">
      <w:pPr>
        <w:widowControl w:val="0"/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A333AB" w:rsidRPr="00A333AB">
        <w:rPr>
          <w:rFonts w:ascii="Times New Roman" w:eastAsia="Times New Roman" w:hAnsi="Times New Roman" w:cs="Times New Roman"/>
          <w:sz w:val="28"/>
        </w:rPr>
        <w:t>Иные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материалы,</w:t>
      </w:r>
      <w:r w:rsidR="00A333AB" w:rsidRPr="00A333AB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служащие</w:t>
      </w:r>
      <w:r w:rsidR="00A333AB" w:rsidRPr="00A333AB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обоснованием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выбора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варианта</w:t>
      </w:r>
      <w:r w:rsidR="00A333AB" w:rsidRPr="00A333AB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предполагаемого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правового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регулирования</w:t>
      </w:r>
      <w:r w:rsidR="00A333AB" w:rsidRPr="00A333A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333AB" w:rsidRPr="00A333AB">
        <w:rPr>
          <w:rFonts w:ascii="Times New Roman" w:eastAsia="Times New Roman" w:hAnsi="Times New Roman" w:cs="Times New Roman"/>
          <w:sz w:val="28"/>
        </w:rPr>
        <w:t>(при наличии)</w:t>
      </w:r>
      <w:r>
        <w:rPr>
          <w:rFonts w:ascii="Times New Roman" w:eastAsia="Times New Roman" w:hAnsi="Times New Roman" w:cs="Times New Roman"/>
          <w:sz w:val="28"/>
        </w:rPr>
        <w:t xml:space="preserve"> отсутствуют</w:t>
      </w:r>
      <w:r w:rsidR="00A333AB" w:rsidRPr="00A333AB">
        <w:rPr>
          <w:rFonts w:ascii="Times New Roman" w:eastAsia="Times New Roman" w:hAnsi="Times New Roman" w:cs="Times New Roman"/>
          <w:sz w:val="28"/>
        </w:rPr>
        <w:t>.</w:t>
      </w:r>
    </w:p>
    <w:p w14:paraId="4CEC4ECD" w14:textId="77777777" w:rsidR="00D81DA1" w:rsidRPr="00D81DA1" w:rsidRDefault="00D81DA1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97D9A1" w14:textId="77777777" w:rsidR="00D81DA1" w:rsidRDefault="00D81DA1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84B014" w14:textId="77777777" w:rsidR="00D81DA1" w:rsidRDefault="00D81DA1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62EA11" w14:textId="77777777" w:rsidR="00D81DA1" w:rsidRDefault="00D81DA1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3D0006" w14:textId="77777777" w:rsidR="005D270A" w:rsidRDefault="005D270A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93A46D" w14:textId="77777777" w:rsidR="005D270A" w:rsidRDefault="005D270A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7D882D" w14:textId="77777777" w:rsidR="005D270A" w:rsidRDefault="005D270A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ED0AB0D" w14:textId="77777777" w:rsidR="005D270A" w:rsidRDefault="005D270A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CAB0253" w14:textId="77777777" w:rsidR="005D270A" w:rsidRDefault="005D270A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0F9D56" w14:textId="77777777" w:rsidR="00467B57" w:rsidRDefault="00467B57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37D86FB" w14:textId="77777777" w:rsidR="00467B57" w:rsidRDefault="00467B57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C24F3F" w14:textId="77777777" w:rsidR="00467B57" w:rsidRDefault="00467B57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3867EE" w14:textId="77777777" w:rsidR="005D270A" w:rsidRDefault="005D270A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BA3E47" w14:textId="77777777" w:rsidR="00D81DA1" w:rsidRDefault="00D81DA1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F41B2A" w14:textId="77777777" w:rsidR="00D81DA1" w:rsidRDefault="00D81DA1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C2D560" w14:textId="77777777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  <w:r w:rsidRPr="00B949FF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ВОПРОСОВ</w:t>
      </w:r>
    </w:p>
    <w:p w14:paraId="5C80A9C7" w14:textId="77777777" w:rsidR="003E6934" w:rsidRPr="00AB7D85" w:rsidRDefault="003E6934" w:rsidP="003E69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D85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участников публичных консультаций </w:t>
      </w:r>
    </w:p>
    <w:p w14:paraId="4EFE1255" w14:textId="3482ACDE" w:rsidR="00C0755A" w:rsidRDefault="005366AD" w:rsidP="00C075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B7D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5D2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r w:rsidR="005D270A" w:rsidRPr="005D270A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r w:rsidR="00AB7D85" w:rsidRPr="00AB7D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«</w:t>
      </w:r>
      <w:r w:rsidR="00C0755A" w:rsidRPr="00C0755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5D270A" w:rsidRPr="005D270A">
        <w:rPr>
          <w:rFonts w:ascii="Times New Roman" w:eastAsia="Times New Roman" w:hAnsi="Times New Roman" w:cs="Times New Roman"/>
          <w:bCs/>
          <w:sz w:val="28"/>
          <w:szCs w:val="28"/>
        </w:rPr>
        <w:t>Марёвского</w:t>
      </w:r>
      <w:r w:rsidR="00C0755A" w:rsidRPr="00C0755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округа»</w:t>
      </w:r>
    </w:p>
    <w:p w14:paraId="34D4AA8E" w14:textId="79DA0937" w:rsidR="005D270A" w:rsidRDefault="003E6934" w:rsidP="005D27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A17853E" wp14:editId="535F8552">
                <wp:simplePos x="0" y="0"/>
                <wp:positionH relativeFrom="page">
                  <wp:posOffset>1296670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10795" t="5715" r="825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C6A69" id="Полилиния 3" o:spid="_x0000_s1026" style="position:absolute;margin-left:102.1pt;margin-top:13.6pt;width:46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Пожалуйста, заполните и направьте данную форму на 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>адрес</w:t>
      </w:r>
      <w:r w:rsidR="006F4F1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5D270A" w:rsidRPr="009160C9">
        <w:rPr>
          <w:rStyle w:val="a3"/>
          <w:rFonts w:ascii="Times New Roman" w:hAnsi="Times New Roman" w:cs="Times New Roman"/>
          <w:sz w:val="28"/>
          <w:szCs w:val="28"/>
        </w:rPr>
        <w:t>econommar@yandex.ru</w:t>
      </w:r>
    </w:p>
    <w:p w14:paraId="44BAB8D2" w14:textId="556BC7B7" w:rsidR="003E6934" w:rsidRPr="00B949FF" w:rsidRDefault="006F4F17" w:rsidP="005D27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F4F17">
        <w:rPr>
          <w:rFonts w:ascii="Times New Roman" w:eastAsia="Times New Roman" w:hAnsi="Times New Roman" w:cs="Times New Roman"/>
          <w:sz w:val="28"/>
          <w:szCs w:val="28"/>
        </w:rPr>
        <w:t xml:space="preserve">или по адресу: 175350 Новгородская область, Марёвский муниципальный округ, с. Марёво, ул. Советов, д.27, не позднее </w:t>
      </w:r>
      <w:r w:rsidR="00C0755A">
        <w:rPr>
          <w:rFonts w:ascii="Times New Roman" w:eastAsia="Times New Roman" w:hAnsi="Times New Roman" w:cs="Times New Roman"/>
          <w:spacing w:val="-10"/>
          <w:sz w:val="28"/>
          <w:szCs w:val="28"/>
        </w:rPr>
        <w:t>07.04.2025</w:t>
      </w:r>
    </w:p>
    <w:p w14:paraId="4A512482" w14:textId="77777777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Разработчик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иметь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ответы,</w:t>
      </w:r>
      <w:r w:rsidRPr="00B949F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B949FF">
        <w:rPr>
          <w:rFonts w:ascii="Times New Roman" w:eastAsia="Times New Roman" w:hAnsi="Times New Roman" w:cs="Times New Roman"/>
          <w:spacing w:val="13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указанного срока, а также</w:t>
      </w:r>
      <w:r w:rsidRPr="00B949F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B949F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 настоящей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формой.</w:t>
      </w:r>
    </w:p>
    <w:p w14:paraId="25F26F5D" w14:textId="77777777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участнике публичных консультаций: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B949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</w:p>
    <w:p w14:paraId="60A6F7FC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B949F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лица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084570B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B949F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949F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w w:val="11"/>
          <w:sz w:val="28"/>
          <w:szCs w:val="28"/>
          <w:u w:val="single"/>
        </w:rPr>
        <w:t xml:space="preserve"> </w:t>
      </w:r>
    </w:p>
    <w:p w14:paraId="700BE1F6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B949F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B949F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12E89794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7"/>
          <w:sz w:val="28"/>
          <w:szCs w:val="28"/>
          <w:u w:val="single"/>
        </w:rPr>
        <w:t xml:space="preserve">           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контактного</w:t>
      </w:r>
      <w:r w:rsidRPr="00B949F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 xml:space="preserve">телефона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000BB581" w14:textId="77777777" w:rsidR="003E6934" w:rsidRPr="00B949FF" w:rsidRDefault="003E6934" w:rsidP="003E6934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B949F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B949F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5C3EB3D5" w14:textId="77777777"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Является ли предполагаемое правовое регулирование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оптимальным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способом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6C85E565" w14:textId="77777777"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00"/>
          <w:tab w:val="left" w:pos="95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риски и негативные последствия для экономического развития</w:t>
      </w:r>
      <w:r w:rsidRPr="00B949F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Новгородской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области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целом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отдельных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отраслей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экономики,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конкуренции,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рынков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товаров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услуг,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том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числе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развития</w:t>
      </w:r>
      <w:r w:rsidRPr="00B949F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субъектов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малого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среднего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предпринимательства,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могут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возникнуть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</w:t>
      </w:r>
      <w:r w:rsidRPr="00B949F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случае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принятия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предлагаемого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67BE3432" w14:textId="77777777"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17"/>
          <w:tab w:val="left" w:pos="951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Какие выгоды и преимущества могут возникнуть в случае принятия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предполагаемого</w:t>
      </w:r>
      <w:r w:rsidRPr="00B949F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правового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регулирования?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06E56092" w14:textId="77777777" w:rsidR="003E6934" w:rsidRPr="00B949FF" w:rsidRDefault="003E6934" w:rsidP="003E6934">
      <w:pPr>
        <w:widowControl w:val="0"/>
        <w:numPr>
          <w:ilvl w:val="0"/>
          <w:numId w:val="3"/>
        </w:numPr>
        <w:tabs>
          <w:tab w:val="left" w:pos="1382"/>
          <w:tab w:val="left" w:pos="943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49FF">
        <w:rPr>
          <w:rFonts w:ascii="Times New Roman" w:eastAsia="Times New Roman" w:hAnsi="Times New Roman" w:cs="Times New Roman"/>
          <w:sz w:val="28"/>
        </w:rPr>
        <w:t>Существуют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ли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альтернативные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(менее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затратные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и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(или)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более</w:t>
      </w:r>
      <w:r w:rsidRPr="00B949F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эффективные)</w:t>
      </w:r>
      <w:r w:rsidRPr="00B949F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способы</w:t>
      </w:r>
      <w:r w:rsidRPr="00B949F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решения</w:t>
      </w:r>
      <w:r w:rsidRPr="00B949F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проблемы?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28B684ED" w14:textId="77777777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D16414D" w14:textId="77777777" w:rsidR="003E6934" w:rsidRPr="00B949FF" w:rsidRDefault="003E6934" w:rsidP="003E6934">
      <w:pPr>
        <w:widowControl w:val="0"/>
        <w:tabs>
          <w:tab w:val="left" w:pos="1315"/>
        </w:tabs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  </w:t>
      </w:r>
      <w:r w:rsidRPr="00B949FF">
        <w:rPr>
          <w:rFonts w:ascii="Times New Roman" w:eastAsia="Times New Roman" w:hAnsi="Times New Roman" w:cs="Times New Roman"/>
          <w:sz w:val="28"/>
        </w:rPr>
        <w:t>Ваше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общее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мнение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по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предполагаемому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правовому</w:t>
      </w:r>
      <w:r w:rsidRPr="00B949F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регулированию</w:t>
      </w:r>
    </w:p>
    <w:p w14:paraId="59D41292" w14:textId="77777777" w:rsidR="003E6934" w:rsidRPr="00B949FF" w:rsidRDefault="003E6934" w:rsidP="003E6934">
      <w:pPr>
        <w:widowControl w:val="0"/>
        <w:tabs>
          <w:tab w:val="left" w:pos="916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D93E96" w14:textId="77777777" w:rsidR="003E6934" w:rsidRPr="00B949FF" w:rsidRDefault="003E6934" w:rsidP="003E6934">
      <w:pPr>
        <w:widowControl w:val="0"/>
        <w:tabs>
          <w:tab w:val="left" w:pos="280"/>
          <w:tab w:val="left" w:pos="8463"/>
        </w:tabs>
        <w:autoSpaceDE w:val="0"/>
        <w:autoSpaceDN w:val="0"/>
        <w:spacing w:after="0" w:line="240" w:lineRule="auto"/>
        <w:ind w:left="3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6. </w:t>
      </w:r>
      <w:r w:rsidRPr="00B949FF">
        <w:rPr>
          <w:rFonts w:ascii="Times New Roman" w:eastAsia="Times New Roman" w:hAnsi="Times New Roman" w:cs="Times New Roman"/>
          <w:sz w:val="28"/>
        </w:rPr>
        <w:t>Иные</w:t>
      </w:r>
      <w:r w:rsidRPr="00B949F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949FF">
        <w:rPr>
          <w:rFonts w:ascii="Times New Roman" w:eastAsia="Times New Roman" w:hAnsi="Times New Roman" w:cs="Times New Roman"/>
          <w:sz w:val="28"/>
        </w:rPr>
        <w:t>вопросы</w:t>
      </w:r>
      <w:r w:rsidRPr="00B949FF">
        <w:rPr>
          <w:rFonts w:ascii="Times New Roman" w:eastAsia="Times New Roman" w:hAnsi="Times New Roman" w:cs="Times New Roman"/>
          <w:sz w:val="28"/>
          <w:u w:val="single"/>
        </w:rPr>
        <w:tab/>
      </w:r>
      <w:r w:rsidRPr="00B949FF">
        <w:rPr>
          <w:rFonts w:ascii="Times New Roman" w:eastAsia="Times New Roman" w:hAnsi="Times New Roman" w:cs="Times New Roman"/>
          <w:sz w:val="28"/>
        </w:rPr>
        <w:t>.</w:t>
      </w:r>
    </w:p>
    <w:p w14:paraId="2442C847" w14:textId="77777777" w:rsidR="003E6934" w:rsidRPr="00B949FF" w:rsidRDefault="003E6934" w:rsidP="003E69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0E0E99B" wp14:editId="2F6EBC39">
                <wp:simplePos x="0" y="0"/>
                <wp:positionH relativeFrom="page">
                  <wp:posOffset>2985770</wp:posOffset>
                </wp:positionH>
                <wp:positionV relativeFrom="paragraph">
                  <wp:posOffset>224790</wp:posOffset>
                </wp:positionV>
                <wp:extent cx="2489200" cy="1270"/>
                <wp:effectExtent l="13970" t="5080" r="11430" b="1270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4702 4702"/>
                            <a:gd name="T1" fmla="*/ T0 w 3920"/>
                            <a:gd name="T2" fmla="+- 0 8622 4702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1D0CA" id="Полилиния 1" o:spid="_x0000_s1026" style="position:absolute;margin-left:235.1pt;margin-top:17.7pt;width:1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14:paraId="3109FFB8" w14:textId="77777777" w:rsidR="003E6934" w:rsidRDefault="003E6934" w:rsidP="003E6934"/>
    <w:p w14:paraId="67A40AF6" w14:textId="77777777" w:rsidR="00A66193" w:rsidRDefault="00A66193"/>
    <w:sectPr w:rsidR="00A6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4FE"/>
    <w:multiLevelType w:val="hybridMultilevel"/>
    <w:tmpl w:val="1D12A50E"/>
    <w:lvl w:ilvl="0" w:tplc="A05C5CD6">
      <w:start w:val="1"/>
      <w:numFmt w:val="decimal"/>
      <w:lvlText w:val="%1."/>
      <w:lvlJc w:val="left"/>
      <w:pPr>
        <w:ind w:left="305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210D6">
      <w:numFmt w:val="bullet"/>
      <w:lvlText w:val="•"/>
      <w:lvlJc w:val="left"/>
      <w:pPr>
        <w:ind w:left="1264" w:hanging="450"/>
      </w:pPr>
      <w:rPr>
        <w:rFonts w:hint="default"/>
        <w:lang w:val="ru-RU" w:eastAsia="en-US" w:bidi="ar-SA"/>
      </w:rPr>
    </w:lvl>
    <w:lvl w:ilvl="2" w:tplc="3CA25CF8">
      <w:numFmt w:val="bullet"/>
      <w:lvlText w:val="•"/>
      <w:lvlJc w:val="left"/>
      <w:pPr>
        <w:ind w:left="2229" w:hanging="450"/>
      </w:pPr>
      <w:rPr>
        <w:rFonts w:hint="default"/>
        <w:lang w:val="ru-RU" w:eastAsia="en-US" w:bidi="ar-SA"/>
      </w:rPr>
    </w:lvl>
    <w:lvl w:ilvl="3" w:tplc="1520AA2E">
      <w:numFmt w:val="bullet"/>
      <w:lvlText w:val="•"/>
      <w:lvlJc w:val="left"/>
      <w:pPr>
        <w:ind w:left="3193" w:hanging="450"/>
      </w:pPr>
      <w:rPr>
        <w:rFonts w:hint="default"/>
        <w:lang w:val="ru-RU" w:eastAsia="en-US" w:bidi="ar-SA"/>
      </w:rPr>
    </w:lvl>
    <w:lvl w:ilvl="4" w:tplc="5218F8B4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 w:tplc="D2AA4402">
      <w:numFmt w:val="bullet"/>
      <w:lvlText w:val="•"/>
      <w:lvlJc w:val="left"/>
      <w:pPr>
        <w:ind w:left="5123" w:hanging="450"/>
      </w:pPr>
      <w:rPr>
        <w:rFonts w:hint="default"/>
        <w:lang w:val="ru-RU" w:eastAsia="en-US" w:bidi="ar-SA"/>
      </w:rPr>
    </w:lvl>
    <w:lvl w:ilvl="6" w:tplc="7550039E">
      <w:numFmt w:val="bullet"/>
      <w:lvlText w:val="•"/>
      <w:lvlJc w:val="left"/>
      <w:pPr>
        <w:ind w:left="6087" w:hanging="450"/>
      </w:pPr>
      <w:rPr>
        <w:rFonts w:hint="default"/>
        <w:lang w:val="ru-RU" w:eastAsia="en-US" w:bidi="ar-SA"/>
      </w:rPr>
    </w:lvl>
    <w:lvl w:ilvl="7" w:tplc="091273A8">
      <w:numFmt w:val="bullet"/>
      <w:lvlText w:val="•"/>
      <w:lvlJc w:val="left"/>
      <w:pPr>
        <w:ind w:left="7052" w:hanging="450"/>
      </w:pPr>
      <w:rPr>
        <w:rFonts w:hint="default"/>
        <w:lang w:val="ru-RU" w:eastAsia="en-US" w:bidi="ar-SA"/>
      </w:rPr>
    </w:lvl>
    <w:lvl w:ilvl="8" w:tplc="5E6A8426">
      <w:numFmt w:val="bullet"/>
      <w:lvlText w:val="•"/>
      <w:lvlJc w:val="left"/>
      <w:pPr>
        <w:ind w:left="8016" w:hanging="450"/>
      </w:pPr>
      <w:rPr>
        <w:rFonts w:hint="default"/>
        <w:lang w:val="ru-RU" w:eastAsia="en-US" w:bidi="ar-SA"/>
      </w:rPr>
    </w:lvl>
  </w:abstractNum>
  <w:abstractNum w:abstractNumId="1" w15:restartNumberingAfterBreak="0">
    <w:nsid w:val="20E80D2F"/>
    <w:multiLevelType w:val="hybridMultilevel"/>
    <w:tmpl w:val="D99CDE4C"/>
    <w:lvl w:ilvl="0" w:tplc="BA8631F6">
      <w:start w:val="1"/>
      <w:numFmt w:val="decimal"/>
      <w:lvlText w:val="%1."/>
      <w:lvlJc w:val="left"/>
      <w:pPr>
        <w:ind w:left="305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628A0">
      <w:numFmt w:val="bullet"/>
      <w:lvlText w:val="•"/>
      <w:lvlJc w:val="left"/>
      <w:pPr>
        <w:ind w:left="1264" w:hanging="313"/>
      </w:pPr>
      <w:rPr>
        <w:rFonts w:hint="default"/>
        <w:lang w:val="ru-RU" w:eastAsia="en-US" w:bidi="ar-SA"/>
      </w:rPr>
    </w:lvl>
    <w:lvl w:ilvl="2" w:tplc="E230EC68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3" w:tplc="E8C42D60">
      <w:numFmt w:val="bullet"/>
      <w:lvlText w:val="•"/>
      <w:lvlJc w:val="left"/>
      <w:pPr>
        <w:ind w:left="3193" w:hanging="313"/>
      </w:pPr>
      <w:rPr>
        <w:rFonts w:hint="default"/>
        <w:lang w:val="ru-RU" w:eastAsia="en-US" w:bidi="ar-SA"/>
      </w:rPr>
    </w:lvl>
    <w:lvl w:ilvl="4" w:tplc="2B0CF618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918E8BB0">
      <w:numFmt w:val="bullet"/>
      <w:lvlText w:val="•"/>
      <w:lvlJc w:val="left"/>
      <w:pPr>
        <w:ind w:left="5123" w:hanging="313"/>
      </w:pPr>
      <w:rPr>
        <w:rFonts w:hint="default"/>
        <w:lang w:val="ru-RU" w:eastAsia="en-US" w:bidi="ar-SA"/>
      </w:rPr>
    </w:lvl>
    <w:lvl w:ilvl="6" w:tplc="70E69DFC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3F168460">
      <w:numFmt w:val="bullet"/>
      <w:lvlText w:val="•"/>
      <w:lvlJc w:val="left"/>
      <w:pPr>
        <w:ind w:left="7052" w:hanging="313"/>
      </w:pPr>
      <w:rPr>
        <w:rFonts w:hint="default"/>
        <w:lang w:val="ru-RU" w:eastAsia="en-US" w:bidi="ar-SA"/>
      </w:rPr>
    </w:lvl>
    <w:lvl w:ilvl="8" w:tplc="EBAA763C">
      <w:numFmt w:val="bullet"/>
      <w:lvlText w:val="•"/>
      <w:lvlJc w:val="left"/>
      <w:pPr>
        <w:ind w:left="8016" w:hanging="313"/>
      </w:pPr>
      <w:rPr>
        <w:rFonts w:hint="default"/>
        <w:lang w:val="ru-RU" w:eastAsia="en-US" w:bidi="ar-SA"/>
      </w:rPr>
    </w:lvl>
  </w:abstractNum>
  <w:abstractNum w:abstractNumId="2" w15:restartNumberingAfterBreak="0">
    <w:nsid w:val="37D817D0"/>
    <w:multiLevelType w:val="hybridMultilevel"/>
    <w:tmpl w:val="8ADEF3B4"/>
    <w:lvl w:ilvl="0" w:tplc="E2403C92">
      <w:start w:val="1"/>
      <w:numFmt w:val="decimal"/>
      <w:lvlText w:val="%1.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42608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2" w:tplc="7778D2B6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3020C2EE">
      <w:numFmt w:val="bullet"/>
      <w:lvlText w:val="•"/>
      <w:lvlJc w:val="left"/>
      <w:pPr>
        <w:ind w:left="3193" w:hanging="303"/>
      </w:pPr>
      <w:rPr>
        <w:rFonts w:hint="default"/>
        <w:lang w:val="ru-RU" w:eastAsia="en-US" w:bidi="ar-SA"/>
      </w:rPr>
    </w:lvl>
    <w:lvl w:ilvl="4" w:tplc="B6207A7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569632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63BA4AA4">
      <w:numFmt w:val="bullet"/>
      <w:lvlText w:val="•"/>
      <w:lvlJc w:val="left"/>
      <w:pPr>
        <w:ind w:left="6087" w:hanging="303"/>
      </w:pPr>
      <w:rPr>
        <w:rFonts w:hint="default"/>
        <w:lang w:val="ru-RU" w:eastAsia="en-US" w:bidi="ar-SA"/>
      </w:rPr>
    </w:lvl>
    <w:lvl w:ilvl="7" w:tplc="0728FFB2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F842A532">
      <w:numFmt w:val="bullet"/>
      <w:lvlText w:val="•"/>
      <w:lvlJc w:val="left"/>
      <w:pPr>
        <w:ind w:left="8016" w:hanging="303"/>
      </w:pPr>
      <w:rPr>
        <w:rFonts w:hint="default"/>
        <w:lang w:val="ru-RU" w:eastAsia="en-US" w:bidi="ar-SA"/>
      </w:rPr>
    </w:lvl>
  </w:abstractNum>
  <w:num w:numId="1" w16cid:durableId="1883057136">
    <w:abstractNumId w:val="0"/>
  </w:num>
  <w:num w:numId="2" w16cid:durableId="869145439">
    <w:abstractNumId w:val="1"/>
  </w:num>
  <w:num w:numId="3" w16cid:durableId="141184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B"/>
    <w:rsid w:val="000C78E2"/>
    <w:rsid w:val="000F5BA5"/>
    <w:rsid w:val="000F7E86"/>
    <w:rsid w:val="00122A64"/>
    <w:rsid w:val="001569AA"/>
    <w:rsid w:val="00222C74"/>
    <w:rsid w:val="002434EE"/>
    <w:rsid w:val="0036515D"/>
    <w:rsid w:val="003E6934"/>
    <w:rsid w:val="00467B57"/>
    <w:rsid w:val="00511FCF"/>
    <w:rsid w:val="005366AD"/>
    <w:rsid w:val="005D270A"/>
    <w:rsid w:val="006A4DB0"/>
    <w:rsid w:val="006F4F17"/>
    <w:rsid w:val="008B2BE4"/>
    <w:rsid w:val="008C1EAB"/>
    <w:rsid w:val="008C742F"/>
    <w:rsid w:val="008D46F9"/>
    <w:rsid w:val="009F0689"/>
    <w:rsid w:val="00A333AB"/>
    <w:rsid w:val="00A55B1E"/>
    <w:rsid w:val="00A66193"/>
    <w:rsid w:val="00AB7D85"/>
    <w:rsid w:val="00BC52AD"/>
    <w:rsid w:val="00C0755A"/>
    <w:rsid w:val="00C55967"/>
    <w:rsid w:val="00CA1EFA"/>
    <w:rsid w:val="00CB2816"/>
    <w:rsid w:val="00D81DA1"/>
    <w:rsid w:val="00DD3825"/>
    <w:rsid w:val="00E60C0F"/>
    <w:rsid w:val="00E7463F"/>
    <w:rsid w:val="00E82799"/>
    <w:rsid w:val="00EE3D7F"/>
    <w:rsid w:val="00F12302"/>
    <w:rsid w:val="00F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1A8"/>
  <w15:docId w15:val="{53BBD6E0-D684-4F80-80E9-4D858675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3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E3D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DB0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6AD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5D2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nov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evoadm.ru/otcenka-reguliruyushcego-vozdeystviya-proektov-munitcipal-nykh-normativnykh-pravovykh-akt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novre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conommar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revoadm.ru/otcenka-reguliruyushcego-vozdeystviya-proektov-munitcipal-nykh-normativnykh-pravovykh-akt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Васильева Е.В.</cp:lastModifiedBy>
  <cp:revision>2</cp:revision>
  <cp:lastPrinted>2025-03-31T10:36:00Z</cp:lastPrinted>
  <dcterms:created xsi:type="dcterms:W3CDTF">2025-04-01T13:17:00Z</dcterms:created>
  <dcterms:modified xsi:type="dcterms:W3CDTF">2025-04-01T13:17:00Z</dcterms:modified>
</cp:coreProperties>
</file>