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9E" w:rsidRDefault="00C0489E" w:rsidP="00C048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0489E" w:rsidRDefault="00C0489E" w:rsidP="00C048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УКАЗОВ ПРЕЗИДЕНТА</w:t>
      </w:r>
    </w:p>
    <w:p w:rsidR="00C0489E" w:rsidRDefault="00C0489E" w:rsidP="00C0489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РОССИЙСКОЙ ФЕДЕРАЦИИ ОТ 7 МАЯ 2012 года </w:t>
      </w:r>
    </w:p>
    <w:p w:rsidR="00C0489E" w:rsidRDefault="00C0489E" w:rsidP="00C0489E">
      <w:pPr>
        <w:shd w:val="clear" w:color="auto" w:fill="FFFFFF"/>
        <w:spacing w:after="60" w:line="264" w:lineRule="atLeast"/>
        <w:ind w:firstLine="708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(по состоянию на 01.</w:t>
      </w:r>
      <w:r w:rsidR="00673008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35393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73008">
        <w:rPr>
          <w:sz w:val="28"/>
          <w:szCs w:val="28"/>
        </w:rPr>
        <w:t>4</w:t>
      </w:r>
      <w:r>
        <w:rPr>
          <w:sz w:val="28"/>
          <w:szCs w:val="28"/>
        </w:rPr>
        <w:t xml:space="preserve"> года)</w:t>
      </w:r>
    </w:p>
    <w:p w:rsidR="00C0489E" w:rsidRDefault="00303B85" w:rsidP="00C0489E">
      <w:pPr>
        <w:shd w:val="clear" w:color="auto" w:fill="FFFFFF"/>
        <w:spacing w:after="60" w:line="264" w:lineRule="atLeast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Во исполнение </w:t>
      </w:r>
      <w:r w:rsidR="00C0489E">
        <w:rPr>
          <w:b/>
          <w:kern w:val="36"/>
          <w:sz w:val="28"/>
          <w:szCs w:val="28"/>
        </w:rPr>
        <w:t>Указ</w:t>
      </w:r>
      <w:r>
        <w:rPr>
          <w:b/>
          <w:kern w:val="36"/>
          <w:sz w:val="28"/>
          <w:szCs w:val="28"/>
        </w:rPr>
        <w:t>а</w:t>
      </w:r>
      <w:r w:rsidR="00C0489E">
        <w:rPr>
          <w:b/>
          <w:kern w:val="36"/>
          <w:sz w:val="28"/>
          <w:szCs w:val="28"/>
        </w:rPr>
        <w:t xml:space="preserve"> Президента Российской Федерации 7 мая 2012 года № 596 </w:t>
      </w:r>
      <w:r w:rsidR="00C0489E">
        <w:rPr>
          <w:b/>
          <w:sz w:val="28"/>
          <w:szCs w:val="28"/>
        </w:rPr>
        <w:t xml:space="preserve">"О долгосрочной государственной экономической политике" </w:t>
      </w:r>
    </w:p>
    <w:p w:rsidR="00C0489E" w:rsidRDefault="00C0489E" w:rsidP="00C0489E"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В целях улучшения инвестиционного климата разработан план мероприятий («дорожная карта») по реализации на территории </w:t>
      </w:r>
      <w:r w:rsidR="00673008">
        <w:rPr>
          <w:rFonts w:ascii="Times New Roman CYR" w:hAnsi="Times New Roman CYR" w:cs="Times New Roman CYR"/>
          <w:sz w:val="28"/>
          <w:szCs w:val="28"/>
        </w:rPr>
        <w:t>округ</w:t>
      </w:r>
      <w:r>
        <w:rPr>
          <w:rFonts w:ascii="Times New Roman CYR" w:hAnsi="Times New Roman CYR" w:cs="Times New Roman CYR"/>
          <w:sz w:val="28"/>
          <w:szCs w:val="28"/>
        </w:rPr>
        <w:t>а Указа Президента Российской Федерации от 7 мая 2012 года № 596.</w:t>
      </w:r>
    </w:p>
    <w:p w:rsidR="00A31A41" w:rsidRPr="00A31A41" w:rsidRDefault="00A31A41" w:rsidP="00A31A41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1A41">
        <w:rPr>
          <w:rFonts w:ascii="Times New Roman CYR" w:hAnsi="Times New Roman CYR" w:cs="Times New Roman CYR"/>
          <w:sz w:val="28"/>
          <w:szCs w:val="28"/>
        </w:rPr>
        <w:t xml:space="preserve">В целях увеличения объема инвестиций разработан Инвестиционный паспорт Марёвского муниципального </w:t>
      </w:r>
      <w:r w:rsidR="00D6092D">
        <w:rPr>
          <w:rFonts w:ascii="Times New Roman CYR" w:hAnsi="Times New Roman CYR" w:cs="Times New Roman CYR"/>
          <w:sz w:val="28"/>
          <w:szCs w:val="28"/>
        </w:rPr>
        <w:t>округ</w:t>
      </w:r>
      <w:r w:rsidR="00EC369D">
        <w:rPr>
          <w:sz w:val="28"/>
          <w:szCs w:val="28"/>
        </w:rPr>
        <w:t>а</w:t>
      </w:r>
      <w:r w:rsidRPr="00A31A41">
        <w:rPr>
          <w:rFonts w:ascii="Times New Roman CYR" w:hAnsi="Times New Roman CYR" w:cs="Times New Roman CYR"/>
          <w:sz w:val="28"/>
          <w:szCs w:val="28"/>
        </w:rPr>
        <w:t xml:space="preserve">. Регулярно выполняется корректировка Инвестиционного паспорта муниципального </w:t>
      </w:r>
      <w:r w:rsidR="00D6092D">
        <w:rPr>
          <w:rFonts w:ascii="Times New Roman CYR" w:hAnsi="Times New Roman CYR" w:cs="Times New Roman CYR"/>
          <w:sz w:val="28"/>
          <w:szCs w:val="28"/>
        </w:rPr>
        <w:t>округ</w:t>
      </w:r>
      <w:r w:rsidR="00EC369D">
        <w:rPr>
          <w:sz w:val="28"/>
          <w:szCs w:val="28"/>
        </w:rPr>
        <w:t>а</w:t>
      </w:r>
      <w:r w:rsidRPr="00A31A41">
        <w:rPr>
          <w:rFonts w:ascii="Times New Roman CYR" w:hAnsi="Times New Roman CYR" w:cs="Times New Roman CYR"/>
          <w:sz w:val="28"/>
          <w:szCs w:val="28"/>
        </w:rPr>
        <w:t xml:space="preserve"> на Инвестиционном портале Новгородской области и официальном сайте Администрации </w:t>
      </w:r>
      <w:r w:rsidR="00EC369D">
        <w:rPr>
          <w:sz w:val="28"/>
          <w:szCs w:val="28"/>
        </w:rPr>
        <w:t>округа</w:t>
      </w:r>
      <w:r w:rsidRPr="00A31A41">
        <w:rPr>
          <w:rFonts w:ascii="Times New Roman CYR" w:hAnsi="Times New Roman CYR" w:cs="Times New Roman CYR"/>
          <w:sz w:val="28"/>
          <w:szCs w:val="28"/>
        </w:rPr>
        <w:t>. Ведётся база инвестиционных площадок, в которую включено 1</w:t>
      </w:r>
      <w:r w:rsidR="0085260F">
        <w:rPr>
          <w:rFonts w:ascii="Times New Roman CYR" w:hAnsi="Times New Roman CYR" w:cs="Times New Roman CYR"/>
          <w:sz w:val="28"/>
          <w:szCs w:val="28"/>
        </w:rPr>
        <w:t>7</w:t>
      </w:r>
      <w:r w:rsidRPr="00A31A41">
        <w:rPr>
          <w:rFonts w:ascii="Times New Roman CYR" w:hAnsi="Times New Roman CYR" w:cs="Times New Roman CYR"/>
          <w:sz w:val="28"/>
          <w:szCs w:val="28"/>
        </w:rPr>
        <w:t xml:space="preserve"> площадок. Разработаны паспорта инвестиционных площадок. </w:t>
      </w:r>
      <w:r w:rsidRPr="00A31A41">
        <w:rPr>
          <w:sz w:val="28"/>
          <w:szCs w:val="28"/>
        </w:rPr>
        <w:t xml:space="preserve">Реестр инвестиционных предложений для поиска инвестора включает в себя следующие проекты: реконструкция молочно-товарной фермы на 16 голов, сельский и экологический туризм. </w:t>
      </w:r>
      <w:r w:rsidRPr="00A31A41">
        <w:rPr>
          <w:rFonts w:ascii="Times New Roman CYR" w:hAnsi="Times New Roman CYR" w:cs="Times New Roman CYR"/>
          <w:sz w:val="28"/>
          <w:szCs w:val="28"/>
        </w:rPr>
        <w:t xml:space="preserve">Информация представлена на сайте Администрации муниципального </w:t>
      </w:r>
      <w:r w:rsidR="00EC369D">
        <w:rPr>
          <w:sz w:val="28"/>
          <w:szCs w:val="28"/>
        </w:rPr>
        <w:t>округа</w:t>
      </w:r>
      <w:r w:rsidRPr="00A31A41">
        <w:rPr>
          <w:rFonts w:ascii="Times New Roman CYR" w:hAnsi="Times New Roman CYR" w:cs="Times New Roman CYR"/>
          <w:sz w:val="28"/>
          <w:szCs w:val="28"/>
        </w:rPr>
        <w:t>, на инвестиционном портале Новгородской области.</w:t>
      </w:r>
    </w:p>
    <w:p w:rsidR="00C0489E" w:rsidRDefault="00C0489E" w:rsidP="009B620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стратегического планирования социально-экономического развития разработаны и утверждены </w:t>
      </w:r>
      <w:r w:rsidR="00673008">
        <w:rPr>
          <w:sz w:val="28"/>
          <w:szCs w:val="28"/>
        </w:rPr>
        <w:t>П</w:t>
      </w:r>
      <w:r>
        <w:rPr>
          <w:sz w:val="28"/>
          <w:szCs w:val="28"/>
        </w:rPr>
        <w:t xml:space="preserve">рогноз социально-экономического развития муниципального </w:t>
      </w:r>
      <w:r w:rsidR="00673008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а, Стратегия социально - экономического развития Марёвского муниципального </w:t>
      </w:r>
      <w:r w:rsidR="00D6092D">
        <w:rPr>
          <w:sz w:val="28"/>
          <w:szCs w:val="28"/>
        </w:rPr>
        <w:t>округ</w:t>
      </w:r>
      <w:r>
        <w:rPr>
          <w:sz w:val="28"/>
          <w:szCs w:val="28"/>
        </w:rPr>
        <w:t>а до 20</w:t>
      </w:r>
      <w:r w:rsidR="00D6092D">
        <w:rPr>
          <w:sz w:val="28"/>
          <w:szCs w:val="28"/>
        </w:rPr>
        <w:t>27</w:t>
      </w:r>
      <w:r>
        <w:rPr>
          <w:sz w:val="28"/>
          <w:szCs w:val="28"/>
        </w:rPr>
        <w:t xml:space="preserve"> года, план подготовки документов стратегического планирования, порядки разработки и корректировки прогнозов социально-экономического развития муниципального </w:t>
      </w:r>
      <w:r w:rsidR="00D6092D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на долгосрочный и среднесрочный периоды, положение о стратегическом планировании на территории муниципального </w:t>
      </w:r>
      <w:r w:rsidR="00D6092D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а, порядки мониторинга и контроля реализации документов стратегического планирования муниципального </w:t>
      </w:r>
      <w:r w:rsidR="00D6092D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и подготовки документов, отражающих результаты мониторинга реализации документов стратегического планирования муниципального </w:t>
      </w:r>
      <w:r w:rsidR="00D6092D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а, порядок разработки бюджетного прогноза Марёвского муниципального </w:t>
      </w:r>
      <w:r w:rsidR="00D6092D" w:rsidRPr="00D6092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долгосрочный период, план мероприятий по реализации Стратегии социально-экономического развития Марёвского муниципального </w:t>
      </w:r>
      <w:r w:rsidR="00D6092D" w:rsidRPr="00D6092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до 20</w:t>
      </w:r>
      <w:r w:rsidR="00D6092D">
        <w:rPr>
          <w:sz w:val="28"/>
          <w:szCs w:val="28"/>
        </w:rPr>
        <w:t xml:space="preserve">27 </w:t>
      </w:r>
      <w:r>
        <w:rPr>
          <w:sz w:val="28"/>
          <w:szCs w:val="28"/>
        </w:rPr>
        <w:t xml:space="preserve">года. </w:t>
      </w:r>
    </w:p>
    <w:p w:rsidR="00C0489E" w:rsidRPr="00362F99" w:rsidRDefault="00C0489E" w:rsidP="00C0489E">
      <w:pPr>
        <w:pStyle w:val="a3"/>
        <w:spacing w:after="0" w:line="240" w:lineRule="auto"/>
        <w:ind w:left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350A37" w:rsidRPr="00362F99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85260F" w:rsidRPr="00362F99">
        <w:rPr>
          <w:rFonts w:ascii="Times New Roman CYR" w:hAnsi="Times New Roman CYR" w:cs="Times New Roman CYR"/>
          <w:sz w:val="28"/>
          <w:szCs w:val="28"/>
        </w:rPr>
        <w:t xml:space="preserve">январе - </w:t>
      </w:r>
      <w:r w:rsidR="00673008" w:rsidRPr="00362F99">
        <w:rPr>
          <w:rFonts w:ascii="Times New Roman CYR" w:hAnsi="Times New Roman CYR" w:cs="Times New Roman CYR"/>
          <w:sz w:val="28"/>
          <w:szCs w:val="28"/>
        </w:rPr>
        <w:t>июн</w:t>
      </w:r>
      <w:r w:rsidR="00A9346E" w:rsidRPr="00362F99">
        <w:rPr>
          <w:rFonts w:ascii="Times New Roman CYR" w:hAnsi="Times New Roman CYR" w:cs="Times New Roman CYR"/>
          <w:sz w:val="28"/>
          <w:szCs w:val="28"/>
        </w:rPr>
        <w:t>е</w:t>
      </w:r>
      <w:r w:rsidR="00D6092D" w:rsidRPr="00362F9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4967" w:rsidRPr="00362F99">
        <w:rPr>
          <w:rFonts w:ascii="Times New Roman CYR" w:hAnsi="Times New Roman CYR" w:cs="Times New Roman CYR"/>
          <w:sz w:val="28"/>
          <w:szCs w:val="28"/>
        </w:rPr>
        <w:t>2</w:t>
      </w:r>
      <w:r w:rsidRPr="00362F99">
        <w:rPr>
          <w:rFonts w:ascii="Times New Roman CYR" w:hAnsi="Times New Roman CYR" w:cs="Times New Roman CYR"/>
          <w:sz w:val="28"/>
          <w:szCs w:val="28"/>
        </w:rPr>
        <w:t>0</w:t>
      </w:r>
      <w:r w:rsidR="00A606B6" w:rsidRPr="00362F99">
        <w:rPr>
          <w:rFonts w:ascii="Times New Roman CYR" w:hAnsi="Times New Roman CYR" w:cs="Times New Roman CYR"/>
          <w:sz w:val="28"/>
          <w:szCs w:val="28"/>
        </w:rPr>
        <w:t>2</w:t>
      </w:r>
      <w:r w:rsidR="00673008" w:rsidRPr="00362F99">
        <w:rPr>
          <w:rFonts w:ascii="Times New Roman CYR" w:hAnsi="Times New Roman CYR" w:cs="Times New Roman CYR"/>
          <w:sz w:val="28"/>
          <w:szCs w:val="28"/>
        </w:rPr>
        <w:t>4</w:t>
      </w:r>
      <w:r w:rsidRPr="00362F99">
        <w:rPr>
          <w:rFonts w:ascii="Times New Roman CYR" w:hAnsi="Times New Roman CYR" w:cs="Times New Roman CYR"/>
          <w:sz w:val="28"/>
          <w:szCs w:val="28"/>
        </w:rPr>
        <w:t xml:space="preserve"> год</w:t>
      </w:r>
      <w:r w:rsidR="00DB1A07" w:rsidRPr="00362F99">
        <w:rPr>
          <w:rFonts w:ascii="Times New Roman CYR" w:hAnsi="Times New Roman CYR" w:cs="Times New Roman CYR"/>
          <w:sz w:val="28"/>
          <w:szCs w:val="28"/>
        </w:rPr>
        <w:t>а</w:t>
      </w:r>
      <w:r w:rsidRPr="00362F99">
        <w:rPr>
          <w:rFonts w:ascii="Times New Roman CYR" w:hAnsi="Times New Roman CYR" w:cs="Times New Roman CYR"/>
          <w:sz w:val="28"/>
          <w:szCs w:val="28"/>
        </w:rPr>
        <w:t xml:space="preserve"> в муниципальном </w:t>
      </w:r>
      <w:r w:rsidR="00D6092D" w:rsidRPr="00362F99">
        <w:rPr>
          <w:rFonts w:ascii="Times New Roman CYR" w:hAnsi="Times New Roman CYR" w:cs="Times New Roman CYR"/>
          <w:sz w:val="28"/>
          <w:szCs w:val="28"/>
        </w:rPr>
        <w:t>округ</w:t>
      </w:r>
      <w:r w:rsidR="00EC369D" w:rsidRPr="00362F99">
        <w:rPr>
          <w:rFonts w:ascii="Times New Roman CYR" w:hAnsi="Times New Roman CYR" w:cs="Times New Roman CYR"/>
          <w:sz w:val="28"/>
          <w:szCs w:val="28"/>
        </w:rPr>
        <w:t>е</w:t>
      </w:r>
      <w:r w:rsidRPr="00362F99">
        <w:rPr>
          <w:rFonts w:ascii="Times New Roman CYR" w:hAnsi="Times New Roman CYR" w:cs="Times New Roman CYR"/>
          <w:sz w:val="28"/>
          <w:szCs w:val="28"/>
        </w:rPr>
        <w:t xml:space="preserve"> реализовывались </w:t>
      </w:r>
      <w:r w:rsidR="0085260F" w:rsidRPr="00362F99">
        <w:rPr>
          <w:rFonts w:ascii="Times New Roman CYR" w:hAnsi="Times New Roman CYR" w:cs="Times New Roman CYR"/>
          <w:sz w:val="28"/>
          <w:szCs w:val="28"/>
        </w:rPr>
        <w:t>2</w:t>
      </w:r>
      <w:r w:rsidR="0091607A" w:rsidRPr="00362F99">
        <w:rPr>
          <w:rFonts w:ascii="Times New Roman CYR" w:hAnsi="Times New Roman CYR" w:cs="Times New Roman CYR"/>
          <w:sz w:val="28"/>
          <w:szCs w:val="28"/>
        </w:rPr>
        <w:t>1</w:t>
      </w:r>
      <w:r w:rsidRPr="00362F99">
        <w:rPr>
          <w:rFonts w:ascii="Times New Roman CYR" w:hAnsi="Times New Roman CYR" w:cs="Times New Roman CYR"/>
          <w:sz w:val="28"/>
          <w:szCs w:val="28"/>
        </w:rPr>
        <w:t xml:space="preserve"> государственн</w:t>
      </w:r>
      <w:r w:rsidR="0091607A" w:rsidRPr="00362F99">
        <w:rPr>
          <w:rFonts w:ascii="Times New Roman CYR" w:hAnsi="Times New Roman CYR" w:cs="Times New Roman CYR"/>
          <w:sz w:val="28"/>
          <w:szCs w:val="28"/>
        </w:rPr>
        <w:t>ая</w:t>
      </w:r>
      <w:r w:rsidRPr="00362F99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 w:rsidR="0091607A" w:rsidRPr="00362F99">
        <w:rPr>
          <w:rFonts w:ascii="Times New Roman CYR" w:hAnsi="Times New Roman CYR" w:cs="Times New Roman CYR"/>
          <w:sz w:val="28"/>
          <w:szCs w:val="28"/>
        </w:rPr>
        <w:t>а</w:t>
      </w:r>
      <w:r w:rsidRPr="00362F99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r w:rsidRPr="009105FA">
        <w:rPr>
          <w:rFonts w:ascii="Times New Roman CYR" w:hAnsi="Times New Roman CYR" w:cs="Times New Roman CYR"/>
          <w:sz w:val="28"/>
          <w:szCs w:val="28"/>
        </w:rPr>
        <w:t>и 2</w:t>
      </w:r>
      <w:r w:rsidR="00F96F17" w:rsidRPr="009105FA">
        <w:rPr>
          <w:rFonts w:ascii="Times New Roman CYR" w:hAnsi="Times New Roman CYR" w:cs="Times New Roman CYR"/>
          <w:sz w:val="28"/>
          <w:szCs w:val="28"/>
        </w:rPr>
        <w:t>4</w:t>
      </w:r>
      <w:r w:rsidRPr="009105FA">
        <w:rPr>
          <w:rFonts w:ascii="Times New Roman CYR" w:hAnsi="Times New Roman CYR" w:cs="Times New Roman CYR"/>
          <w:sz w:val="28"/>
          <w:szCs w:val="28"/>
        </w:rPr>
        <w:t xml:space="preserve"> муниципальны</w:t>
      </w:r>
      <w:r w:rsidR="006D2935" w:rsidRPr="009105FA">
        <w:rPr>
          <w:rFonts w:ascii="Times New Roman CYR" w:hAnsi="Times New Roman CYR" w:cs="Times New Roman CYR"/>
          <w:sz w:val="28"/>
          <w:szCs w:val="28"/>
        </w:rPr>
        <w:t>х</w:t>
      </w:r>
      <w:r w:rsidRPr="009105FA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 w:rsidR="00F96F17" w:rsidRPr="009105FA">
        <w:rPr>
          <w:rFonts w:ascii="Times New Roman CYR" w:hAnsi="Times New Roman CYR" w:cs="Times New Roman CYR"/>
          <w:sz w:val="28"/>
          <w:szCs w:val="28"/>
        </w:rPr>
        <w:t>ы</w:t>
      </w:r>
      <w:r w:rsidRPr="009105FA">
        <w:rPr>
          <w:rFonts w:ascii="Times New Roman CYR" w:hAnsi="Times New Roman CYR" w:cs="Times New Roman CYR"/>
          <w:sz w:val="28"/>
          <w:szCs w:val="28"/>
        </w:rPr>
        <w:t xml:space="preserve"> </w:t>
      </w:r>
      <w:bookmarkEnd w:id="0"/>
      <w:r w:rsidRPr="00362F99">
        <w:rPr>
          <w:rFonts w:ascii="Times New Roman CYR" w:hAnsi="Times New Roman CYR" w:cs="Times New Roman CYR"/>
          <w:sz w:val="28"/>
          <w:szCs w:val="28"/>
        </w:rPr>
        <w:t xml:space="preserve">в сфере образования, культуры, социальной политики, сельского хозяйства, жилищно-коммунального комплекса и других сферах деятельности. </w:t>
      </w:r>
    </w:p>
    <w:p w:rsidR="00C0489E" w:rsidRPr="00C4297D" w:rsidRDefault="00C0489E" w:rsidP="00C0489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В целях улучшения условий ведения предпринимательской деятельности в муниципальном </w:t>
      </w:r>
      <w:r w:rsidR="00D6092D">
        <w:rPr>
          <w:rFonts w:ascii="Times New Roman CYR" w:hAnsi="Times New Roman CYR" w:cs="Times New Roman CYR"/>
          <w:sz w:val="28"/>
          <w:szCs w:val="28"/>
        </w:rPr>
        <w:t>округ</w:t>
      </w:r>
      <w:r>
        <w:rPr>
          <w:rFonts w:ascii="Times New Roman CYR" w:hAnsi="Times New Roman CYR" w:cs="Times New Roman CYR"/>
          <w:sz w:val="28"/>
          <w:szCs w:val="28"/>
        </w:rPr>
        <w:t>е действ</w:t>
      </w:r>
      <w:r w:rsidR="00D6092D">
        <w:rPr>
          <w:rFonts w:ascii="Times New Roman CYR" w:hAnsi="Times New Roman CYR" w:cs="Times New Roman CYR"/>
          <w:sz w:val="28"/>
          <w:szCs w:val="28"/>
        </w:rPr>
        <w:t>ует</w:t>
      </w:r>
      <w:r>
        <w:rPr>
          <w:rFonts w:ascii="Times New Roman CYR" w:hAnsi="Times New Roman CYR" w:cs="Times New Roman CYR"/>
          <w:sz w:val="28"/>
          <w:szCs w:val="28"/>
        </w:rPr>
        <w:t xml:space="preserve"> муниципальная программа </w:t>
      </w:r>
      <w:r w:rsidR="00D6092D" w:rsidRPr="00D6092D">
        <w:rPr>
          <w:rFonts w:ascii="Times New Roman CYR" w:hAnsi="Times New Roman CYR" w:cs="Times New Roman CYR"/>
          <w:sz w:val="28"/>
          <w:szCs w:val="28"/>
        </w:rPr>
        <w:t>«Развитие и поддержка малого и среднего предпринимательства в Марёвском муниципальном округе на 2021-2026 годы».</w:t>
      </w:r>
      <w:r w:rsidR="00D6092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297D" w:rsidRPr="00C4297D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1919A9">
        <w:rPr>
          <w:rFonts w:ascii="Times New Roman" w:hAnsi="Times New Roman"/>
          <w:sz w:val="28"/>
          <w:szCs w:val="28"/>
        </w:rPr>
        <w:t xml:space="preserve">в </w:t>
      </w:r>
      <w:r w:rsidR="00D6092D">
        <w:rPr>
          <w:rFonts w:ascii="Times New Roman" w:hAnsi="Times New Roman"/>
          <w:sz w:val="28"/>
          <w:szCs w:val="28"/>
        </w:rPr>
        <w:t>4 квартале 202</w:t>
      </w:r>
      <w:r w:rsidR="00673008">
        <w:rPr>
          <w:rFonts w:ascii="Times New Roman" w:hAnsi="Times New Roman"/>
          <w:sz w:val="28"/>
          <w:szCs w:val="28"/>
        </w:rPr>
        <w:t>4</w:t>
      </w:r>
      <w:r w:rsidR="001919A9">
        <w:rPr>
          <w:rFonts w:ascii="Times New Roman" w:hAnsi="Times New Roman"/>
          <w:sz w:val="28"/>
          <w:szCs w:val="28"/>
        </w:rPr>
        <w:t xml:space="preserve"> года </w:t>
      </w:r>
      <w:r w:rsidR="006D2935">
        <w:rPr>
          <w:rFonts w:ascii="Times New Roman" w:hAnsi="Times New Roman"/>
          <w:sz w:val="28"/>
          <w:szCs w:val="28"/>
        </w:rPr>
        <w:t xml:space="preserve">будет </w:t>
      </w:r>
      <w:r w:rsidR="00C4297D" w:rsidRPr="00C4297D">
        <w:rPr>
          <w:rFonts w:ascii="Times New Roman" w:hAnsi="Times New Roman"/>
          <w:sz w:val="28"/>
          <w:szCs w:val="28"/>
        </w:rPr>
        <w:t>предоставлен</w:t>
      </w:r>
      <w:r w:rsidR="00EC369D">
        <w:rPr>
          <w:rFonts w:ascii="Times New Roman" w:hAnsi="Times New Roman"/>
          <w:sz w:val="28"/>
          <w:szCs w:val="28"/>
        </w:rPr>
        <w:t>а</w:t>
      </w:r>
      <w:r w:rsidR="00C4297D" w:rsidRPr="00C4297D">
        <w:rPr>
          <w:rFonts w:ascii="Times New Roman" w:hAnsi="Times New Roman"/>
          <w:sz w:val="28"/>
          <w:szCs w:val="28"/>
        </w:rPr>
        <w:t xml:space="preserve"> субсиди</w:t>
      </w:r>
      <w:r w:rsidR="00EC369D">
        <w:rPr>
          <w:rFonts w:ascii="Times New Roman" w:hAnsi="Times New Roman"/>
          <w:sz w:val="28"/>
          <w:szCs w:val="28"/>
        </w:rPr>
        <w:t>я</w:t>
      </w:r>
      <w:r w:rsidR="00C4297D" w:rsidRPr="00C4297D">
        <w:rPr>
          <w:rFonts w:ascii="Times New Roman" w:hAnsi="Times New Roman"/>
          <w:sz w:val="28"/>
          <w:szCs w:val="28"/>
        </w:rPr>
        <w:t xml:space="preserve"> сельскохозяйственным </w:t>
      </w:r>
      <w:r w:rsidR="00C4297D" w:rsidRPr="00C4297D">
        <w:rPr>
          <w:rFonts w:ascii="Times New Roman" w:hAnsi="Times New Roman"/>
          <w:sz w:val="28"/>
          <w:szCs w:val="28"/>
        </w:rPr>
        <w:lastRenderedPageBreak/>
        <w:t>товаропроизводителям – субъектам малого и среднего предпринимательства на содержание маточного поголовья сельскохозяйственных животных</w:t>
      </w:r>
      <w:r w:rsidR="006D2935">
        <w:rPr>
          <w:rFonts w:ascii="Times New Roman" w:hAnsi="Times New Roman"/>
          <w:sz w:val="28"/>
          <w:szCs w:val="28"/>
        </w:rPr>
        <w:t>,</w:t>
      </w:r>
      <w:r w:rsidR="00246E82">
        <w:rPr>
          <w:rFonts w:ascii="Times New Roman" w:hAnsi="Times New Roman"/>
          <w:sz w:val="28"/>
          <w:szCs w:val="28"/>
        </w:rPr>
        <w:t xml:space="preserve"> </w:t>
      </w:r>
      <w:r w:rsidR="006D2935">
        <w:rPr>
          <w:rFonts w:ascii="Times New Roman" w:hAnsi="Times New Roman"/>
          <w:sz w:val="28"/>
          <w:szCs w:val="28"/>
        </w:rPr>
        <w:t xml:space="preserve">плановый </w:t>
      </w:r>
      <w:r w:rsidR="00D6092D">
        <w:rPr>
          <w:rFonts w:ascii="Times New Roman" w:hAnsi="Times New Roman"/>
          <w:sz w:val="28"/>
          <w:szCs w:val="28"/>
        </w:rPr>
        <w:t>объем финансирования состав</w:t>
      </w:r>
      <w:r w:rsidR="006D2935">
        <w:rPr>
          <w:rFonts w:ascii="Times New Roman" w:hAnsi="Times New Roman"/>
          <w:sz w:val="28"/>
          <w:szCs w:val="28"/>
        </w:rPr>
        <w:t>ляет</w:t>
      </w:r>
      <w:r w:rsidR="00D6092D">
        <w:rPr>
          <w:rFonts w:ascii="Times New Roman" w:hAnsi="Times New Roman"/>
          <w:sz w:val="28"/>
          <w:szCs w:val="28"/>
        </w:rPr>
        <w:t xml:space="preserve"> </w:t>
      </w:r>
      <w:r w:rsidR="006D2935">
        <w:rPr>
          <w:rFonts w:ascii="Times New Roman" w:hAnsi="Times New Roman"/>
          <w:sz w:val="28"/>
          <w:szCs w:val="28"/>
        </w:rPr>
        <w:t>50,0</w:t>
      </w:r>
      <w:r w:rsidR="0085260F">
        <w:rPr>
          <w:rFonts w:ascii="Times New Roman" w:hAnsi="Times New Roman"/>
          <w:sz w:val="28"/>
          <w:szCs w:val="28"/>
        </w:rPr>
        <w:t xml:space="preserve"> </w:t>
      </w:r>
      <w:r w:rsidR="00D6092D">
        <w:rPr>
          <w:rFonts w:ascii="Times New Roman" w:hAnsi="Times New Roman"/>
          <w:sz w:val="28"/>
          <w:szCs w:val="28"/>
        </w:rPr>
        <w:t>тыс. рублей</w:t>
      </w:r>
      <w:r w:rsidR="00C4297D">
        <w:rPr>
          <w:rFonts w:ascii="Times New Roman" w:hAnsi="Times New Roman"/>
          <w:sz w:val="28"/>
          <w:szCs w:val="28"/>
        </w:rPr>
        <w:t>.</w:t>
      </w:r>
    </w:p>
    <w:p w:rsidR="001D6960" w:rsidRPr="001D6960" w:rsidRDefault="00B3375E" w:rsidP="001D6960">
      <w:pPr>
        <w:shd w:val="clear" w:color="auto" w:fill="FFFFFF"/>
        <w:suppressAutoHyphens/>
        <w:ind w:firstLine="709"/>
        <w:jc w:val="both"/>
        <w:outlineLvl w:val="1"/>
        <w:rPr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Во исполнение </w:t>
      </w:r>
      <w:r w:rsidR="00C0489E">
        <w:rPr>
          <w:b/>
          <w:kern w:val="36"/>
          <w:sz w:val="28"/>
          <w:szCs w:val="28"/>
        </w:rPr>
        <w:t>Указ</w:t>
      </w:r>
      <w:r>
        <w:rPr>
          <w:b/>
          <w:kern w:val="36"/>
          <w:sz w:val="28"/>
          <w:szCs w:val="28"/>
        </w:rPr>
        <w:t>а</w:t>
      </w:r>
      <w:r w:rsidR="00C0489E">
        <w:rPr>
          <w:b/>
          <w:kern w:val="36"/>
          <w:sz w:val="28"/>
          <w:szCs w:val="28"/>
        </w:rPr>
        <w:t xml:space="preserve"> Президента Российской Федерации от 7 мая 2012 года</w:t>
      </w:r>
      <w:r>
        <w:rPr>
          <w:b/>
          <w:kern w:val="36"/>
          <w:sz w:val="28"/>
          <w:szCs w:val="28"/>
        </w:rPr>
        <w:t xml:space="preserve"> </w:t>
      </w:r>
      <w:r w:rsidR="00C0489E">
        <w:rPr>
          <w:b/>
          <w:kern w:val="36"/>
          <w:sz w:val="28"/>
          <w:szCs w:val="28"/>
        </w:rPr>
        <w:t xml:space="preserve">№ 597 </w:t>
      </w:r>
      <w:r w:rsidR="00C0489E">
        <w:rPr>
          <w:b/>
          <w:sz w:val="28"/>
          <w:szCs w:val="28"/>
        </w:rPr>
        <w:t xml:space="preserve">«О мероприятиях по реализации государственной социальной </w:t>
      </w:r>
      <w:r w:rsidR="00C0489E" w:rsidRPr="003E5D6F">
        <w:rPr>
          <w:b/>
          <w:sz w:val="28"/>
          <w:szCs w:val="28"/>
        </w:rPr>
        <w:t xml:space="preserve">политики» </w:t>
      </w:r>
      <w:r w:rsidR="009A3E4A" w:rsidRPr="009A3E4A">
        <w:rPr>
          <w:sz w:val="28"/>
          <w:szCs w:val="28"/>
        </w:rPr>
        <w:t xml:space="preserve">среднемесячная номинальная начисленная заработная плата работников крупных и средних организаций </w:t>
      </w:r>
      <w:r w:rsidR="006D2935">
        <w:rPr>
          <w:sz w:val="28"/>
          <w:szCs w:val="28"/>
        </w:rPr>
        <w:t>округ</w:t>
      </w:r>
      <w:r w:rsidR="009A3E4A" w:rsidRPr="009A3E4A">
        <w:rPr>
          <w:sz w:val="28"/>
          <w:szCs w:val="28"/>
        </w:rPr>
        <w:t>а за январь-</w:t>
      </w:r>
      <w:r w:rsidR="00673008">
        <w:rPr>
          <w:sz w:val="28"/>
          <w:szCs w:val="28"/>
        </w:rPr>
        <w:t>май</w:t>
      </w:r>
      <w:r w:rsidR="009A3E4A" w:rsidRPr="009A3E4A">
        <w:rPr>
          <w:sz w:val="28"/>
          <w:szCs w:val="28"/>
        </w:rPr>
        <w:t xml:space="preserve"> 202</w:t>
      </w:r>
      <w:r w:rsidR="00673008">
        <w:rPr>
          <w:sz w:val="28"/>
          <w:szCs w:val="28"/>
        </w:rPr>
        <w:t>4</w:t>
      </w:r>
      <w:r w:rsidR="009A3E4A" w:rsidRPr="009A3E4A">
        <w:rPr>
          <w:sz w:val="28"/>
          <w:szCs w:val="28"/>
        </w:rPr>
        <w:t xml:space="preserve"> года составила 3</w:t>
      </w:r>
      <w:r w:rsidR="00673008">
        <w:rPr>
          <w:sz w:val="28"/>
          <w:szCs w:val="28"/>
        </w:rPr>
        <w:t>9 815,7</w:t>
      </w:r>
      <w:r w:rsidR="00560BB6">
        <w:rPr>
          <w:sz w:val="28"/>
          <w:szCs w:val="28"/>
        </w:rPr>
        <w:t>0</w:t>
      </w:r>
      <w:r w:rsidR="009A3E4A" w:rsidRPr="009A3E4A">
        <w:rPr>
          <w:sz w:val="28"/>
          <w:szCs w:val="28"/>
        </w:rPr>
        <w:t xml:space="preserve"> рублей, в аналогичном периоде 202</w:t>
      </w:r>
      <w:r w:rsidR="00673008">
        <w:rPr>
          <w:sz w:val="28"/>
          <w:szCs w:val="28"/>
        </w:rPr>
        <w:t>3</w:t>
      </w:r>
      <w:r w:rsidR="009A3E4A" w:rsidRPr="009A3E4A">
        <w:rPr>
          <w:sz w:val="28"/>
          <w:szCs w:val="28"/>
        </w:rPr>
        <w:t xml:space="preserve"> года </w:t>
      </w:r>
      <w:r w:rsidR="00560BB6">
        <w:rPr>
          <w:sz w:val="28"/>
          <w:szCs w:val="28"/>
        </w:rPr>
        <w:t>3</w:t>
      </w:r>
      <w:r w:rsidR="00673008">
        <w:rPr>
          <w:sz w:val="28"/>
          <w:szCs w:val="28"/>
        </w:rPr>
        <w:t>4 514,4</w:t>
      </w:r>
      <w:r w:rsidR="00A9346E">
        <w:rPr>
          <w:sz w:val="28"/>
          <w:szCs w:val="28"/>
        </w:rPr>
        <w:t>0</w:t>
      </w:r>
      <w:r w:rsidR="009A3E4A" w:rsidRPr="009A3E4A">
        <w:rPr>
          <w:sz w:val="28"/>
          <w:szCs w:val="28"/>
        </w:rPr>
        <w:t xml:space="preserve"> рублей, темп роста -  1</w:t>
      </w:r>
      <w:r w:rsidR="00673008">
        <w:rPr>
          <w:sz w:val="28"/>
          <w:szCs w:val="28"/>
        </w:rPr>
        <w:t>15</w:t>
      </w:r>
      <w:r w:rsidR="00560BB6">
        <w:rPr>
          <w:sz w:val="28"/>
          <w:szCs w:val="28"/>
        </w:rPr>
        <w:t>,4</w:t>
      </w:r>
      <w:r w:rsidR="009A3E4A" w:rsidRPr="009A3E4A">
        <w:rPr>
          <w:sz w:val="28"/>
          <w:szCs w:val="28"/>
        </w:rPr>
        <w:t>%.</w:t>
      </w:r>
    </w:p>
    <w:p w:rsidR="0076418F" w:rsidRPr="00212387" w:rsidRDefault="0076418F" w:rsidP="00A31A41">
      <w:pPr>
        <w:shd w:val="clear" w:color="auto" w:fill="FFFFFF"/>
        <w:suppressAutoHyphens/>
        <w:ind w:firstLine="567"/>
        <w:jc w:val="both"/>
        <w:outlineLvl w:val="1"/>
        <w:rPr>
          <w:sz w:val="28"/>
          <w:szCs w:val="28"/>
        </w:rPr>
      </w:pPr>
      <w:r w:rsidRPr="00212387">
        <w:rPr>
          <w:b/>
          <w:sz w:val="28"/>
          <w:szCs w:val="28"/>
        </w:rPr>
        <w:t xml:space="preserve">Во исполнение </w:t>
      </w:r>
      <w:r w:rsidRPr="00212387">
        <w:rPr>
          <w:b/>
          <w:kern w:val="36"/>
          <w:sz w:val="28"/>
          <w:szCs w:val="28"/>
        </w:rPr>
        <w:t xml:space="preserve">Указа Президента Российской Федерации от 7 мая 2012 года № 600 </w:t>
      </w:r>
      <w:r w:rsidRPr="00212387">
        <w:rPr>
          <w:b/>
          <w:sz w:val="28"/>
          <w:szCs w:val="28"/>
        </w:rPr>
        <w:t>«О мерах по обеспечению граждан Российской Федерации доступным и комфортным жильём и повышению качества жилищно-коммунальных услуг»</w:t>
      </w:r>
      <w:r w:rsidR="00ED206C">
        <w:rPr>
          <w:sz w:val="28"/>
          <w:szCs w:val="28"/>
        </w:rPr>
        <w:t xml:space="preserve"> проведена</w:t>
      </w:r>
      <w:r w:rsidRPr="00212387">
        <w:rPr>
          <w:sz w:val="28"/>
          <w:szCs w:val="28"/>
        </w:rPr>
        <w:t xml:space="preserve"> следующая работа</w:t>
      </w:r>
      <w:r w:rsidR="00ED206C">
        <w:rPr>
          <w:sz w:val="28"/>
          <w:szCs w:val="28"/>
        </w:rPr>
        <w:t>:</w:t>
      </w:r>
    </w:p>
    <w:p w:rsidR="0076418F" w:rsidRPr="008C1E19" w:rsidRDefault="0076418F" w:rsidP="0076418F">
      <w:pPr>
        <w:suppressAutoHyphens/>
        <w:ind w:firstLine="567"/>
        <w:jc w:val="both"/>
        <w:rPr>
          <w:sz w:val="28"/>
          <w:szCs w:val="28"/>
        </w:rPr>
      </w:pPr>
      <w:r w:rsidRPr="00212387">
        <w:rPr>
          <w:sz w:val="28"/>
          <w:szCs w:val="28"/>
        </w:rPr>
        <w:t xml:space="preserve"> </w:t>
      </w:r>
      <w:r w:rsidR="00ED206C">
        <w:rPr>
          <w:sz w:val="28"/>
          <w:szCs w:val="28"/>
        </w:rPr>
        <w:t>н</w:t>
      </w:r>
      <w:r w:rsidRPr="008C1E19">
        <w:rPr>
          <w:sz w:val="28"/>
          <w:szCs w:val="28"/>
        </w:rPr>
        <w:t>а основании областного закона от 05 декабря 2011 года № 1125-ОЗ «О предоставлении земельных участков на территории Новгородской области» к отдельным категориям граждан, имеющим право на получение земельного участка в собственность бесплатно, относятся:</w:t>
      </w:r>
    </w:p>
    <w:p w:rsidR="0076418F" w:rsidRPr="008C1E19" w:rsidRDefault="0076418F" w:rsidP="0076418F">
      <w:pPr>
        <w:suppressAutoHyphens/>
        <w:jc w:val="both"/>
        <w:rPr>
          <w:sz w:val="28"/>
          <w:szCs w:val="28"/>
        </w:rPr>
      </w:pPr>
      <w:r w:rsidRPr="008C1E19">
        <w:rPr>
          <w:sz w:val="28"/>
          <w:szCs w:val="28"/>
        </w:rPr>
        <w:t>-  молодые семьи;</w:t>
      </w:r>
    </w:p>
    <w:p w:rsidR="0076418F" w:rsidRPr="008C1E19" w:rsidRDefault="0076418F" w:rsidP="0076418F">
      <w:pPr>
        <w:suppressAutoHyphens/>
        <w:jc w:val="both"/>
        <w:rPr>
          <w:sz w:val="28"/>
          <w:szCs w:val="28"/>
        </w:rPr>
      </w:pPr>
      <w:r w:rsidRPr="008C1E19">
        <w:rPr>
          <w:sz w:val="28"/>
          <w:szCs w:val="28"/>
        </w:rPr>
        <w:t xml:space="preserve"> - граждане, имеющие трех и более детей;</w:t>
      </w:r>
    </w:p>
    <w:p w:rsidR="0076418F" w:rsidRPr="008C1E19" w:rsidRDefault="0076418F" w:rsidP="0076418F">
      <w:pPr>
        <w:suppressAutoHyphens/>
        <w:jc w:val="both"/>
        <w:rPr>
          <w:sz w:val="28"/>
          <w:szCs w:val="28"/>
        </w:rPr>
      </w:pPr>
      <w:r w:rsidRPr="008C1E19">
        <w:rPr>
          <w:sz w:val="28"/>
          <w:szCs w:val="28"/>
        </w:rPr>
        <w:t xml:space="preserve"> - семьи, имеющие в своем составе детей-инвалидов;</w:t>
      </w:r>
    </w:p>
    <w:p w:rsidR="0076418F" w:rsidRPr="008C1E19" w:rsidRDefault="0076418F" w:rsidP="0076418F">
      <w:pPr>
        <w:suppressAutoHyphens/>
        <w:jc w:val="both"/>
        <w:rPr>
          <w:sz w:val="28"/>
          <w:szCs w:val="28"/>
        </w:rPr>
      </w:pPr>
      <w:r w:rsidRPr="008C1E19">
        <w:rPr>
          <w:sz w:val="28"/>
          <w:szCs w:val="28"/>
        </w:rPr>
        <w:t>-  граждане, имеющие право в соответствии с федеральными законами.</w:t>
      </w:r>
    </w:p>
    <w:p w:rsidR="0076418F" w:rsidRPr="008C1E19" w:rsidRDefault="0076418F" w:rsidP="0076418F">
      <w:pPr>
        <w:suppressAutoHyphens/>
        <w:ind w:firstLine="567"/>
        <w:jc w:val="both"/>
        <w:rPr>
          <w:sz w:val="28"/>
          <w:szCs w:val="28"/>
        </w:rPr>
      </w:pPr>
      <w:r w:rsidRPr="008C1E19">
        <w:rPr>
          <w:sz w:val="28"/>
          <w:szCs w:val="28"/>
        </w:rPr>
        <w:t xml:space="preserve">Для обеспечения земельными участками данных категорий граждан выделены 3 незастроенные территории общей площадью 13 га, на которых можно сформировать 87 участков по 15 соток (с. </w:t>
      </w:r>
      <w:proofErr w:type="spellStart"/>
      <w:r w:rsidRPr="008C1E19">
        <w:rPr>
          <w:sz w:val="28"/>
          <w:szCs w:val="28"/>
        </w:rPr>
        <w:t>Марёво</w:t>
      </w:r>
      <w:proofErr w:type="spellEnd"/>
      <w:r w:rsidRPr="008C1E19">
        <w:rPr>
          <w:sz w:val="28"/>
          <w:szCs w:val="28"/>
        </w:rPr>
        <w:t xml:space="preserve">: ул. Новая – 3 га, ул. Степная – 6 га, ул. Луговая - 4 га). </w:t>
      </w:r>
    </w:p>
    <w:p w:rsidR="003E5D6F" w:rsidRPr="00462F6B" w:rsidRDefault="003E5D6F" w:rsidP="003E5D6F">
      <w:pPr>
        <w:suppressAutoHyphens/>
        <w:ind w:firstLine="540"/>
        <w:jc w:val="both"/>
        <w:rPr>
          <w:color w:val="FF0000"/>
        </w:rPr>
      </w:pPr>
    </w:p>
    <w:p w:rsidR="00C0489E" w:rsidRDefault="00C0489E" w:rsidP="00C0489E"/>
    <w:p w:rsidR="007E5439" w:rsidRDefault="007E5439"/>
    <w:sectPr w:rsidR="007E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E8"/>
    <w:rsid w:val="001919A9"/>
    <w:rsid w:val="001D6960"/>
    <w:rsid w:val="00212196"/>
    <w:rsid w:val="00246E82"/>
    <w:rsid w:val="002B01EE"/>
    <w:rsid w:val="00303B85"/>
    <w:rsid w:val="00324967"/>
    <w:rsid w:val="00350A37"/>
    <w:rsid w:val="00353939"/>
    <w:rsid w:val="00362F99"/>
    <w:rsid w:val="003E4547"/>
    <w:rsid w:val="003E5D6F"/>
    <w:rsid w:val="004F21E8"/>
    <w:rsid w:val="00560BB6"/>
    <w:rsid w:val="0061669E"/>
    <w:rsid w:val="00673008"/>
    <w:rsid w:val="0069195D"/>
    <w:rsid w:val="006D0AE8"/>
    <w:rsid w:val="006D2935"/>
    <w:rsid w:val="0073153F"/>
    <w:rsid w:val="0076418F"/>
    <w:rsid w:val="007945C8"/>
    <w:rsid w:val="007E5439"/>
    <w:rsid w:val="0085260F"/>
    <w:rsid w:val="009105FA"/>
    <w:rsid w:val="0091607A"/>
    <w:rsid w:val="009A3E4A"/>
    <w:rsid w:val="009A3E82"/>
    <w:rsid w:val="009B620A"/>
    <w:rsid w:val="009E3999"/>
    <w:rsid w:val="00A31A41"/>
    <w:rsid w:val="00A606B6"/>
    <w:rsid w:val="00A9346E"/>
    <w:rsid w:val="00B3375E"/>
    <w:rsid w:val="00C0489E"/>
    <w:rsid w:val="00C4297D"/>
    <w:rsid w:val="00CB20EF"/>
    <w:rsid w:val="00D501A0"/>
    <w:rsid w:val="00D6092D"/>
    <w:rsid w:val="00D71CBF"/>
    <w:rsid w:val="00DB1A07"/>
    <w:rsid w:val="00DB47A2"/>
    <w:rsid w:val="00E9574C"/>
    <w:rsid w:val="00EC369D"/>
    <w:rsid w:val="00ED206C"/>
    <w:rsid w:val="00F96F17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9BAAE-9124-43B1-875A-6FA1F755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9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89E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Н.О..</dc:creator>
  <cp:keywords/>
  <dc:description/>
  <cp:lastModifiedBy>Васильева Е.В.</cp:lastModifiedBy>
  <cp:revision>46</cp:revision>
  <dcterms:created xsi:type="dcterms:W3CDTF">2017-10-26T07:42:00Z</dcterms:created>
  <dcterms:modified xsi:type="dcterms:W3CDTF">2024-08-19T13:49:00Z</dcterms:modified>
</cp:coreProperties>
</file>